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C7F2E" w14:textId="6170ABE6" w:rsidR="004B47C8" w:rsidRPr="004B47C8" w:rsidRDefault="004B47C8" w:rsidP="00AD0E9B">
      <w:pPr>
        <w:spacing w:after="0" w:line="240" w:lineRule="auto"/>
        <w:jc w:val="right"/>
        <w:rPr>
          <w:rFonts w:cstheme="minorHAnsi"/>
        </w:rPr>
      </w:pPr>
      <w:r w:rsidRPr="004B47C8">
        <w:rPr>
          <w:rFonts w:cstheme="minorHAnsi"/>
        </w:rPr>
        <w:t xml:space="preserve">Číslo smlouvy objednatele: </w:t>
      </w:r>
      <w:r w:rsidR="00AD49D4">
        <w:rPr>
          <w:rFonts w:cstheme="minorHAnsi"/>
        </w:rPr>
        <w:t>ORM/1417/8/2025</w:t>
      </w:r>
    </w:p>
    <w:p w14:paraId="2057DCA5" w14:textId="54F6398D" w:rsidR="004B47C8" w:rsidRDefault="004B47C8" w:rsidP="00AD0E9B">
      <w:pPr>
        <w:spacing w:after="0" w:line="240" w:lineRule="auto"/>
        <w:jc w:val="right"/>
        <w:rPr>
          <w:rFonts w:cstheme="minorHAnsi"/>
        </w:rPr>
      </w:pPr>
      <w:r w:rsidRPr="004B47C8">
        <w:rPr>
          <w:rFonts w:cstheme="minorHAnsi"/>
        </w:rPr>
        <w:t>Číslo smlouvy zhotovitele: …….…………….</w:t>
      </w:r>
    </w:p>
    <w:p w14:paraId="050AA739" w14:textId="293A93AF" w:rsidR="004B47C8" w:rsidRDefault="004B47C8" w:rsidP="004B47C8">
      <w:pPr>
        <w:spacing w:after="0" w:line="240" w:lineRule="auto"/>
        <w:jc w:val="both"/>
        <w:rPr>
          <w:rFonts w:cstheme="minorHAnsi"/>
        </w:rPr>
      </w:pPr>
    </w:p>
    <w:p w14:paraId="47406835" w14:textId="77777777" w:rsidR="004B47C8" w:rsidRPr="004B47C8" w:rsidRDefault="004B47C8" w:rsidP="004B47C8">
      <w:pPr>
        <w:spacing w:after="0" w:line="240" w:lineRule="auto"/>
        <w:jc w:val="both"/>
        <w:rPr>
          <w:rFonts w:cstheme="minorHAnsi"/>
        </w:rPr>
      </w:pPr>
    </w:p>
    <w:p w14:paraId="65B8685D" w14:textId="77777777" w:rsidR="004B47C8" w:rsidRPr="004B47C8" w:rsidRDefault="004B47C8" w:rsidP="004B47C8">
      <w:pPr>
        <w:spacing w:after="0" w:line="240" w:lineRule="auto"/>
        <w:jc w:val="both"/>
        <w:rPr>
          <w:rFonts w:cstheme="minorHAnsi"/>
        </w:rPr>
      </w:pPr>
    </w:p>
    <w:tbl>
      <w:tblPr>
        <w:tblW w:w="0" w:type="auto"/>
        <w:tblInd w:w="70" w:type="dxa"/>
        <w:tblLayout w:type="fixed"/>
        <w:tblCellMar>
          <w:left w:w="70" w:type="dxa"/>
          <w:right w:w="70" w:type="dxa"/>
        </w:tblCellMar>
        <w:tblLook w:val="0000" w:firstRow="0" w:lastRow="0" w:firstColumn="0" w:lastColumn="0" w:noHBand="0" w:noVBand="0"/>
      </w:tblPr>
      <w:tblGrid>
        <w:gridCol w:w="9190"/>
      </w:tblGrid>
      <w:tr w:rsidR="004B47C8" w:rsidRPr="0073440F" w14:paraId="656D51BC" w14:textId="77777777" w:rsidTr="005571CE">
        <w:trPr>
          <w:cantSplit/>
          <w:trHeight w:val="70"/>
        </w:trPr>
        <w:tc>
          <w:tcPr>
            <w:tcW w:w="9190" w:type="dxa"/>
            <w:tcBorders>
              <w:top w:val="single" w:sz="4" w:space="0" w:color="000000"/>
              <w:left w:val="single" w:sz="4" w:space="0" w:color="000000"/>
              <w:bottom w:val="single" w:sz="4" w:space="0" w:color="000000"/>
              <w:right w:val="single" w:sz="4" w:space="0" w:color="000000"/>
            </w:tcBorders>
          </w:tcPr>
          <w:p w14:paraId="3AAC27A4" w14:textId="5D101EDD" w:rsidR="004B47C8" w:rsidRPr="0073440F" w:rsidRDefault="004B47C8" w:rsidP="00AD0E9B">
            <w:pPr>
              <w:pStyle w:val="Nadpis2"/>
              <w:numPr>
                <w:ilvl w:val="0"/>
                <w:numId w:val="0"/>
              </w:numPr>
              <w:ind w:left="425"/>
              <w:rPr>
                <w:rFonts w:ascii="Calibri" w:hAnsi="Calibri" w:cs="Calibri"/>
              </w:rPr>
            </w:pPr>
            <w:r w:rsidRPr="0073440F">
              <w:rPr>
                <w:rFonts w:ascii="Calibri" w:hAnsi="Calibri" w:cs="Calibri"/>
                <w:sz w:val="44"/>
              </w:rPr>
              <w:t>SMLOUVA O DÍLO</w:t>
            </w:r>
          </w:p>
          <w:p w14:paraId="79799411" w14:textId="77777777" w:rsidR="004B47C8" w:rsidRPr="0073440F" w:rsidRDefault="004B47C8" w:rsidP="00AD0E9B">
            <w:pPr>
              <w:spacing w:after="0" w:line="240" w:lineRule="auto"/>
              <w:jc w:val="center"/>
              <w:rPr>
                <w:rFonts w:ascii="Calibri" w:hAnsi="Calibri" w:cs="Calibri"/>
              </w:rPr>
            </w:pPr>
            <w:r w:rsidRPr="0073440F">
              <w:rPr>
                <w:rFonts w:ascii="Calibri" w:hAnsi="Calibri" w:cs="Calibri"/>
              </w:rPr>
              <w:t>na zhotovení projektové dokumentace a výkon inženýrské činnosti na akci:</w:t>
            </w:r>
          </w:p>
          <w:p w14:paraId="48325A0B" w14:textId="77777777" w:rsidR="004B47C8" w:rsidRPr="0073440F" w:rsidRDefault="004B47C8" w:rsidP="00AD0E9B">
            <w:pPr>
              <w:spacing w:after="0" w:line="240" w:lineRule="auto"/>
              <w:jc w:val="center"/>
              <w:rPr>
                <w:rFonts w:ascii="Calibri" w:hAnsi="Calibri" w:cs="Calibri"/>
              </w:rPr>
            </w:pPr>
          </w:p>
          <w:p w14:paraId="4EB53A3A" w14:textId="5A8525B7" w:rsidR="004B47C8" w:rsidRPr="0073440F" w:rsidRDefault="00C579D7" w:rsidP="00AD0E9B">
            <w:pPr>
              <w:spacing w:after="0" w:line="240" w:lineRule="auto"/>
              <w:jc w:val="center"/>
              <w:rPr>
                <w:rFonts w:ascii="Calibri" w:hAnsi="Calibri" w:cs="Calibri"/>
              </w:rPr>
            </w:pPr>
            <w:r w:rsidRPr="00C579D7">
              <w:rPr>
                <w:rFonts w:ascii="Calibri" w:hAnsi="Calibri" w:cs="Calibri"/>
                <w:b/>
                <w:bCs/>
              </w:rPr>
              <w:t>Úprava PD - Domov pro seniory - nový pavilon D - Ústí nad Orlicí</w:t>
            </w:r>
          </w:p>
          <w:p w14:paraId="1987A1EF" w14:textId="77777777" w:rsidR="004B47C8" w:rsidRPr="0073440F" w:rsidRDefault="004B47C8" w:rsidP="00AD0E9B">
            <w:pPr>
              <w:spacing w:after="0" w:line="240" w:lineRule="auto"/>
              <w:jc w:val="center"/>
              <w:rPr>
                <w:rFonts w:ascii="Calibri" w:hAnsi="Calibri" w:cs="Calibri"/>
              </w:rPr>
            </w:pPr>
          </w:p>
          <w:p w14:paraId="035BFFA8" w14:textId="62C8892D" w:rsidR="004B47C8" w:rsidRPr="0073440F" w:rsidRDefault="004B47C8" w:rsidP="00AD0E9B">
            <w:pPr>
              <w:spacing w:after="0" w:line="240" w:lineRule="auto"/>
              <w:jc w:val="center"/>
              <w:rPr>
                <w:rFonts w:ascii="Calibri" w:hAnsi="Calibri" w:cs="Calibri"/>
                <w:sz w:val="20"/>
              </w:rPr>
            </w:pPr>
            <w:r w:rsidRPr="0073440F">
              <w:rPr>
                <w:rFonts w:ascii="Calibri" w:hAnsi="Calibri" w:cs="Calibri"/>
                <w:sz w:val="20"/>
              </w:rPr>
              <w:t xml:space="preserve">dle § 2586 a n. zákona č. 89/2012 Sb., občanský zákoník, </w:t>
            </w:r>
            <w:r w:rsidR="00FB7139">
              <w:rPr>
                <w:rFonts w:ascii="Calibri" w:hAnsi="Calibri" w:cs="Calibri"/>
                <w:sz w:val="20"/>
              </w:rPr>
              <w:t>ve znění pozdějších předpisů</w:t>
            </w:r>
          </w:p>
          <w:p w14:paraId="7B6B7B7D" w14:textId="77777777" w:rsidR="004B47C8" w:rsidRPr="0073440F" w:rsidRDefault="004B47C8" w:rsidP="004B47C8">
            <w:pPr>
              <w:spacing w:after="0" w:line="240" w:lineRule="auto"/>
              <w:jc w:val="both"/>
              <w:rPr>
                <w:rFonts w:ascii="Calibri" w:hAnsi="Calibri" w:cs="Calibri"/>
                <w:bCs/>
                <w:sz w:val="20"/>
              </w:rPr>
            </w:pPr>
          </w:p>
        </w:tc>
      </w:tr>
    </w:tbl>
    <w:p w14:paraId="08ABA8E5" w14:textId="77777777" w:rsidR="004B47C8" w:rsidRPr="004B47C8" w:rsidRDefault="004B47C8" w:rsidP="004B47C8">
      <w:pPr>
        <w:spacing w:after="0" w:line="240" w:lineRule="auto"/>
        <w:jc w:val="both"/>
        <w:rPr>
          <w:rFonts w:cstheme="minorHAnsi"/>
        </w:rPr>
      </w:pPr>
    </w:p>
    <w:p w14:paraId="26FDF28D" w14:textId="57C14353" w:rsidR="004B47C8" w:rsidRPr="00F4309F" w:rsidRDefault="004B47C8" w:rsidP="00B33917">
      <w:pPr>
        <w:pStyle w:val="Odstavecseseznamem"/>
        <w:numPr>
          <w:ilvl w:val="0"/>
          <w:numId w:val="3"/>
        </w:numPr>
        <w:spacing w:after="0" w:line="240" w:lineRule="auto"/>
        <w:jc w:val="center"/>
        <w:rPr>
          <w:rFonts w:cstheme="minorHAnsi"/>
          <w:b/>
          <w:bCs/>
        </w:rPr>
      </w:pPr>
      <w:r w:rsidRPr="00F4309F">
        <w:rPr>
          <w:rFonts w:cstheme="minorHAnsi"/>
          <w:b/>
          <w:bCs/>
        </w:rPr>
        <w:t>SMLUVNÍ STRANY</w:t>
      </w:r>
    </w:p>
    <w:p w14:paraId="021636A2" w14:textId="77777777" w:rsidR="004B47C8" w:rsidRPr="004B47C8" w:rsidRDefault="004B47C8" w:rsidP="004B47C8">
      <w:pPr>
        <w:spacing w:after="0" w:line="240" w:lineRule="auto"/>
        <w:jc w:val="both"/>
        <w:rPr>
          <w:rFonts w:cstheme="minorHAnsi"/>
          <w:b/>
          <w:bCs/>
        </w:rPr>
      </w:pPr>
    </w:p>
    <w:p w14:paraId="774ED95F" w14:textId="77777777" w:rsidR="004B47C8" w:rsidRPr="004B47C8" w:rsidRDefault="004B47C8" w:rsidP="004B47C8">
      <w:pPr>
        <w:spacing w:after="0" w:line="240" w:lineRule="auto"/>
        <w:jc w:val="both"/>
        <w:rPr>
          <w:rFonts w:cstheme="minorHAnsi"/>
        </w:rPr>
      </w:pPr>
    </w:p>
    <w:p w14:paraId="4DE1965C" w14:textId="4E64814F" w:rsidR="00EF19E7" w:rsidRPr="009D5E25" w:rsidRDefault="00D80F20" w:rsidP="005E32C9">
      <w:pPr>
        <w:pStyle w:val="Textvbloku"/>
        <w:tabs>
          <w:tab w:val="left" w:pos="3402"/>
          <w:tab w:val="left" w:pos="3686"/>
          <w:tab w:val="left" w:pos="3969"/>
        </w:tabs>
        <w:ind w:right="0"/>
        <w:jc w:val="left"/>
        <w:rPr>
          <w:rFonts w:asciiTheme="minorHAnsi" w:hAnsiTheme="minorHAnsi" w:cs="Arial"/>
          <w:b/>
          <w:sz w:val="22"/>
          <w:szCs w:val="22"/>
        </w:rPr>
      </w:pPr>
      <w:r w:rsidRPr="005E32C9">
        <w:rPr>
          <w:rFonts w:asciiTheme="minorHAnsi" w:hAnsiTheme="minorHAnsi" w:cs="Arial"/>
          <w:bCs/>
          <w:sz w:val="22"/>
          <w:szCs w:val="22"/>
        </w:rPr>
        <w:t>1.1</w:t>
      </w:r>
      <w:r>
        <w:rPr>
          <w:rFonts w:asciiTheme="minorHAnsi" w:hAnsiTheme="minorHAnsi" w:cs="Arial"/>
          <w:b/>
          <w:sz w:val="22"/>
          <w:szCs w:val="22"/>
          <w:u w:val="single"/>
        </w:rPr>
        <w:t xml:space="preserve"> </w:t>
      </w:r>
      <w:r w:rsidR="00EF19E7" w:rsidRPr="009D5E25">
        <w:rPr>
          <w:rFonts w:asciiTheme="minorHAnsi" w:hAnsiTheme="minorHAnsi" w:cs="Arial"/>
          <w:b/>
          <w:sz w:val="22"/>
          <w:szCs w:val="22"/>
          <w:u w:val="single"/>
        </w:rPr>
        <w:t>Objednatel</w:t>
      </w:r>
      <w:r w:rsidR="00EF19E7" w:rsidRPr="009D5E25">
        <w:rPr>
          <w:rFonts w:asciiTheme="minorHAnsi" w:hAnsiTheme="minorHAnsi" w:cs="Arial"/>
          <w:sz w:val="22"/>
          <w:szCs w:val="22"/>
        </w:rPr>
        <w:tab/>
        <w:t>:</w:t>
      </w:r>
      <w:r w:rsidR="00EF19E7" w:rsidRPr="009D5E25">
        <w:rPr>
          <w:rFonts w:asciiTheme="minorHAnsi" w:hAnsiTheme="minorHAnsi" w:cs="Arial"/>
          <w:sz w:val="22"/>
          <w:szCs w:val="22"/>
        </w:rPr>
        <w:tab/>
      </w:r>
      <w:r w:rsidR="00E86214" w:rsidRPr="009D5E25">
        <w:rPr>
          <w:rFonts w:asciiTheme="minorHAnsi" w:hAnsiTheme="minorHAnsi" w:cs="Arial"/>
          <w:b/>
          <w:bCs/>
          <w:sz w:val="22"/>
          <w:szCs w:val="22"/>
        </w:rPr>
        <w:t xml:space="preserve">Město </w:t>
      </w:r>
      <w:r w:rsidR="001D1199" w:rsidRPr="001D1199">
        <w:rPr>
          <w:rFonts w:asciiTheme="minorHAnsi" w:hAnsiTheme="minorHAnsi" w:cs="Arial"/>
          <w:b/>
          <w:bCs/>
          <w:sz w:val="22"/>
          <w:szCs w:val="22"/>
        </w:rPr>
        <w:t>Ústí nad Orlicí</w:t>
      </w:r>
    </w:p>
    <w:p w14:paraId="62521DF6" w14:textId="21984560" w:rsidR="00EF19E7" w:rsidRPr="009D5E25"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Sídlo</w:t>
      </w:r>
      <w:r w:rsidRPr="009D5E25">
        <w:rPr>
          <w:rFonts w:asciiTheme="minorHAnsi" w:hAnsiTheme="minorHAnsi" w:cs="Arial"/>
          <w:sz w:val="22"/>
          <w:szCs w:val="22"/>
        </w:rPr>
        <w:tab/>
        <w:t>:</w:t>
      </w:r>
      <w:r w:rsidRPr="009D5E25">
        <w:rPr>
          <w:rFonts w:asciiTheme="minorHAnsi" w:hAnsiTheme="minorHAnsi" w:cs="Arial"/>
          <w:sz w:val="22"/>
          <w:szCs w:val="22"/>
        </w:rPr>
        <w:tab/>
      </w:r>
      <w:r w:rsidR="0041488C" w:rsidRPr="0041488C">
        <w:rPr>
          <w:rFonts w:asciiTheme="minorHAnsi" w:hAnsiTheme="minorHAnsi" w:cs="Arial"/>
          <w:sz w:val="22"/>
          <w:szCs w:val="22"/>
        </w:rPr>
        <w:t>Sychrova 16, 562 01 Ústí nad Orlicí</w:t>
      </w:r>
    </w:p>
    <w:p w14:paraId="03545EB5" w14:textId="032A5ACD" w:rsidR="00EF19E7" w:rsidRPr="009D5E25"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zastoupený</w:t>
      </w:r>
      <w:r w:rsidRPr="009D5E25">
        <w:rPr>
          <w:rFonts w:asciiTheme="minorHAnsi" w:hAnsiTheme="minorHAnsi" w:cs="Arial"/>
          <w:sz w:val="22"/>
          <w:szCs w:val="22"/>
        </w:rPr>
        <w:tab/>
        <w:t>:</w:t>
      </w:r>
      <w:r w:rsidRPr="009D5E25">
        <w:rPr>
          <w:rFonts w:asciiTheme="minorHAnsi" w:hAnsiTheme="minorHAnsi" w:cs="Arial"/>
          <w:sz w:val="22"/>
          <w:szCs w:val="22"/>
        </w:rPr>
        <w:tab/>
      </w:r>
      <w:r w:rsidR="002031ED" w:rsidRPr="002031ED">
        <w:rPr>
          <w:rFonts w:asciiTheme="minorHAnsi" w:hAnsiTheme="minorHAnsi" w:cs="Arial"/>
          <w:sz w:val="22"/>
          <w:szCs w:val="22"/>
        </w:rPr>
        <w:t>Ing. Petr</w:t>
      </w:r>
      <w:r w:rsidR="002031ED">
        <w:rPr>
          <w:rFonts w:asciiTheme="minorHAnsi" w:hAnsiTheme="minorHAnsi" w:cs="Arial"/>
          <w:sz w:val="22"/>
          <w:szCs w:val="22"/>
        </w:rPr>
        <w:t>em</w:t>
      </w:r>
      <w:r w:rsidR="002031ED" w:rsidRPr="002031ED">
        <w:rPr>
          <w:rFonts w:asciiTheme="minorHAnsi" w:hAnsiTheme="minorHAnsi" w:cs="Arial"/>
          <w:sz w:val="22"/>
          <w:szCs w:val="22"/>
        </w:rPr>
        <w:t xml:space="preserve"> Hájk</w:t>
      </w:r>
      <w:r w:rsidR="002031ED">
        <w:rPr>
          <w:rFonts w:asciiTheme="minorHAnsi" w:hAnsiTheme="minorHAnsi" w:cs="Arial"/>
          <w:sz w:val="22"/>
          <w:szCs w:val="22"/>
        </w:rPr>
        <w:t>em</w:t>
      </w:r>
      <w:r w:rsidR="002031ED" w:rsidRPr="002031ED">
        <w:rPr>
          <w:rFonts w:asciiTheme="minorHAnsi" w:hAnsiTheme="minorHAnsi" w:cs="Arial"/>
          <w:sz w:val="22"/>
          <w:szCs w:val="22"/>
        </w:rPr>
        <w:t>, starost</w:t>
      </w:r>
      <w:r w:rsidR="002031ED">
        <w:rPr>
          <w:rFonts w:asciiTheme="minorHAnsi" w:hAnsiTheme="minorHAnsi" w:cs="Arial"/>
          <w:sz w:val="22"/>
          <w:szCs w:val="22"/>
        </w:rPr>
        <w:t>ou</w:t>
      </w:r>
      <w:r w:rsidR="002031ED" w:rsidRPr="002031ED">
        <w:rPr>
          <w:rFonts w:asciiTheme="minorHAnsi" w:hAnsiTheme="minorHAnsi" w:cs="Arial"/>
          <w:sz w:val="22"/>
          <w:szCs w:val="22"/>
        </w:rPr>
        <w:t xml:space="preserve"> města</w:t>
      </w:r>
    </w:p>
    <w:p w14:paraId="56C1EE4A" w14:textId="77777777" w:rsidR="00EF19E7" w:rsidRPr="009D5E25"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Osoby oprávněné jednat</w:t>
      </w:r>
    </w:p>
    <w:p w14:paraId="5EA84D9F" w14:textId="23ADED16" w:rsidR="002F39EB" w:rsidRPr="009D5E25" w:rsidRDefault="002F39EB" w:rsidP="002F39EB">
      <w:pPr>
        <w:pStyle w:val="Textvbloku"/>
        <w:tabs>
          <w:tab w:val="left" w:pos="3402"/>
          <w:tab w:val="left" w:pos="3686"/>
          <w:tab w:val="left" w:pos="3969"/>
        </w:tabs>
        <w:ind w:left="3686" w:right="0" w:hanging="3686"/>
        <w:jc w:val="left"/>
        <w:rPr>
          <w:rFonts w:asciiTheme="minorHAnsi" w:hAnsiTheme="minorHAnsi" w:cs="Arial"/>
          <w:sz w:val="22"/>
          <w:szCs w:val="22"/>
        </w:rPr>
      </w:pPr>
      <w:r w:rsidRPr="009D5E25">
        <w:rPr>
          <w:rFonts w:asciiTheme="minorHAnsi" w:hAnsiTheme="minorHAnsi" w:cs="Arial"/>
          <w:sz w:val="22"/>
          <w:szCs w:val="22"/>
        </w:rPr>
        <w:t xml:space="preserve">a) ve věcech smluvních </w:t>
      </w:r>
      <w:r w:rsidRPr="009D5E25">
        <w:rPr>
          <w:rFonts w:asciiTheme="minorHAnsi" w:hAnsiTheme="minorHAnsi" w:cs="Arial"/>
          <w:sz w:val="22"/>
          <w:szCs w:val="22"/>
        </w:rPr>
        <w:tab/>
        <w:t>:</w:t>
      </w:r>
      <w:r w:rsidRPr="009D5E25">
        <w:rPr>
          <w:rFonts w:asciiTheme="minorHAnsi" w:hAnsiTheme="minorHAnsi" w:cs="Arial"/>
          <w:sz w:val="22"/>
          <w:szCs w:val="22"/>
        </w:rPr>
        <w:tab/>
      </w:r>
      <w:r w:rsidR="00E86214" w:rsidRPr="009D5E25">
        <w:rPr>
          <w:rFonts w:asciiTheme="minorHAnsi" w:hAnsiTheme="minorHAnsi" w:cs="Arial"/>
          <w:sz w:val="22"/>
          <w:szCs w:val="22"/>
        </w:rPr>
        <w:t xml:space="preserve">Ing. </w:t>
      </w:r>
      <w:r w:rsidR="0041488C" w:rsidRPr="0041488C">
        <w:rPr>
          <w:rFonts w:asciiTheme="minorHAnsi" w:hAnsiTheme="minorHAnsi" w:cs="Arial"/>
          <w:sz w:val="22"/>
          <w:szCs w:val="22"/>
        </w:rPr>
        <w:t>Petr Hájek</w:t>
      </w:r>
      <w:r w:rsidR="00E86214" w:rsidRPr="009D5E25">
        <w:rPr>
          <w:rFonts w:asciiTheme="minorHAnsi" w:hAnsiTheme="minorHAnsi" w:cs="Arial"/>
          <w:sz w:val="22"/>
          <w:szCs w:val="22"/>
        </w:rPr>
        <w:t>, starosta města</w:t>
      </w:r>
    </w:p>
    <w:p w14:paraId="79B6C28C" w14:textId="07E9CBA2" w:rsidR="002F39EB" w:rsidRPr="009D5E25" w:rsidRDefault="002F39EB" w:rsidP="009D5E25">
      <w:pPr>
        <w:pStyle w:val="Textvbloku"/>
        <w:tabs>
          <w:tab w:val="left" w:pos="3402"/>
          <w:tab w:val="left" w:pos="3686"/>
          <w:tab w:val="left" w:pos="3969"/>
        </w:tabs>
        <w:ind w:left="3402" w:hanging="3402"/>
        <w:rPr>
          <w:rFonts w:asciiTheme="minorHAnsi" w:hAnsiTheme="minorHAnsi" w:cs="Arial"/>
          <w:sz w:val="22"/>
          <w:szCs w:val="22"/>
        </w:rPr>
      </w:pPr>
      <w:r w:rsidRPr="009D5E25">
        <w:rPr>
          <w:rFonts w:asciiTheme="minorHAnsi" w:hAnsiTheme="minorHAnsi" w:cs="Arial"/>
          <w:sz w:val="22"/>
          <w:szCs w:val="22"/>
        </w:rPr>
        <w:t>b) ve věcech technických</w:t>
      </w:r>
      <w:r w:rsidRPr="009D5E25">
        <w:rPr>
          <w:rFonts w:asciiTheme="minorHAnsi" w:hAnsiTheme="minorHAnsi" w:cs="Arial"/>
          <w:sz w:val="22"/>
          <w:szCs w:val="22"/>
        </w:rPr>
        <w:tab/>
        <w:t>:</w:t>
      </w:r>
      <w:r w:rsidRPr="009D5E25">
        <w:rPr>
          <w:rFonts w:asciiTheme="minorHAnsi" w:hAnsiTheme="minorHAnsi" w:cs="Arial"/>
          <w:sz w:val="22"/>
          <w:szCs w:val="22"/>
        </w:rPr>
        <w:tab/>
      </w:r>
      <w:r w:rsidR="00522F6E">
        <w:rPr>
          <w:rFonts w:asciiTheme="minorHAnsi" w:hAnsiTheme="minorHAnsi" w:cs="Arial"/>
          <w:sz w:val="22"/>
          <w:szCs w:val="22"/>
        </w:rPr>
        <w:t>Michal Nezdařil</w:t>
      </w:r>
      <w:r w:rsidR="009D5E25" w:rsidRPr="009D5E25">
        <w:rPr>
          <w:rFonts w:asciiTheme="minorHAnsi" w:hAnsiTheme="minorHAnsi" w:cs="Arial"/>
          <w:sz w:val="22"/>
          <w:szCs w:val="22"/>
        </w:rPr>
        <w:t xml:space="preserve">, </w:t>
      </w:r>
      <w:r w:rsidR="0041488C" w:rsidRPr="0041488C">
        <w:rPr>
          <w:rFonts w:asciiTheme="minorHAnsi" w:hAnsiTheme="minorHAnsi" w:cs="Arial"/>
          <w:sz w:val="22"/>
          <w:szCs w:val="22"/>
        </w:rPr>
        <w:t>odbor rozvoje města</w:t>
      </w:r>
    </w:p>
    <w:p w14:paraId="73526360" w14:textId="13B8710A" w:rsidR="002F39EB" w:rsidRPr="009D5E25" w:rsidRDefault="002F39EB" w:rsidP="002F39EB">
      <w:pPr>
        <w:pStyle w:val="Textvbloku"/>
        <w:tabs>
          <w:tab w:val="left" w:pos="3402"/>
          <w:tab w:val="left" w:pos="3686"/>
          <w:tab w:val="left" w:pos="3969"/>
        </w:tabs>
        <w:ind w:left="3402" w:right="0" w:hanging="3402"/>
        <w:jc w:val="left"/>
        <w:rPr>
          <w:rFonts w:asciiTheme="minorHAnsi" w:hAnsiTheme="minorHAnsi" w:cs="Arial"/>
          <w:sz w:val="22"/>
          <w:szCs w:val="22"/>
        </w:rPr>
      </w:pPr>
      <w:r w:rsidRPr="009D5E25">
        <w:rPr>
          <w:rFonts w:asciiTheme="minorHAnsi" w:hAnsiTheme="minorHAnsi" w:cs="Arial"/>
          <w:sz w:val="22"/>
          <w:szCs w:val="22"/>
        </w:rPr>
        <w:t>IČO</w:t>
      </w:r>
      <w:r w:rsidRPr="009D5E25">
        <w:rPr>
          <w:rFonts w:asciiTheme="minorHAnsi" w:hAnsiTheme="minorHAnsi" w:cs="Arial"/>
          <w:sz w:val="22"/>
          <w:szCs w:val="22"/>
        </w:rPr>
        <w:tab/>
        <w:t>:</w:t>
      </w:r>
      <w:r w:rsidRPr="009D5E25">
        <w:rPr>
          <w:rFonts w:asciiTheme="minorHAnsi" w:hAnsiTheme="minorHAnsi" w:cs="Arial"/>
          <w:sz w:val="22"/>
          <w:szCs w:val="22"/>
        </w:rPr>
        <w:tab/>
      </w:r>
      <w:r w:rsidR="0042459B" w:rsidRPr="0042459B">
        <w:rPr>
          <w:rFonts w:asciiTheme="minorHAnsi" w:hAnsiTheme="minorHAnsi" w:cs="Arial"/>
          <w:sz w:val="22"/>
          <w:szCs w:val="22"/>
        </w:rPr>
        <w:t>002</w:t>
      </w:r>
      <w:r w:rsidR="0042459B">
        <w:rPr>
          <w:rFonts w:asciiTheme="minorHAnsi" w:hAnsiTheme="minorHAnsi" w:cs="Arial"/>
          <w:sz w:val="22"/>
          <w:szCs w:val="22"/>
        </w:rPr>
        <w:t xml:space="preserve"> </w:t>
      </w:r>
      <w:r w:rsidR="0042459B" w:rsidRPr="0042459B">
        <w:rPr>
          <w:rFonts w:asciiTheme="minorHAnsi" w:hAnsiTheme="minorHAnsi" w:cs="Arial"/>
          <w:sz w:val="22"/>
          <w:szCs w:val="22"/>
        </w:rPr>
        <w:t>79</w:t>
      </w:r>
      <w:r w:rsidR="0042459B">
        <w:rPr>
          <w:rFonts w:asciiTheme="minorHAnsi" w:hAnsiTheme="minorHAnsi" w:cs="Arial"/>
          <w:sz w:val="22"/>
          <w:szCs w:val="22"/>
        </w:rPr>
        <w:t xml:space="preserve"> </w:t>
      </w:r>
      <w:r w:rsidR="0042459B" w:rsidRPr="0042459B">
        <w:rPr>
          <w:rFonts w:asciiTheme="minorHAnsi" w:hAnsiTheme="minorHAnsi" w:cs="Arial"/>
          <w:sz w:val="22"/>
          <w:szCs w:val="22"/>
        </w:rPr>
        <w:t>676</w:t>
      </w:r>
    </w:p>
    <w:p w14:paraId="3ABB5715" w14:textId="7F2DA3AC" w:rsidR="002F39EB" w:rsidRPr="009D5E25" w:rsidRDefault="002F39EB" w:rsidP="002F39EB">
      <w:pPr>
        <w:pStyle w:val="Textvbloku"/>
        <w:tabs>
          <w:tab w:val="left" w:pos="3402"/>
          <w:tab w:val="left" w:pos="3686"/>
          <w:tab w:val="left" w:pos="3969"/>
        </w:tabs>
        <w:ind w:right="0"/>
        <w:jc w:val="left"/>
        <w:rPr>
          <w:rFonts w:asciiTheme="minorHAnsi" w:hAnsiTheme="minorHAnsi" w:cs="Arial"/>
          <w:b/>
          <w:bCs/>
          <w:sz w:val="22"/>
          <w:szCs w:val="22"/>
        </w:rPr>
      </w:pPr>
      <w:r w:rsidRPr="009D5E25">
        <w:rPr>
          <w:rFonts w:asciiTheme="minorHAnsi" w:hAnsiTheme="minorHAnsi" w:cs="Arial"/>
          <w:sz w:val="22"/>
          <w:szCs w:val="22"/>
        </w:rPr>
        <w:t>DIČ</w:t>
      </w:r>
      <w:r w:rsidRPr="009D5E25">
        <w:rPr>
          <w:rFonts w:asciiTheme="minorHAnsi" w:hAnsiTheme="minorHAnsi" w:cs="Arial"/>
          <w:sz w:val="22"/>
          <w:szCs w:val="22"/>
        </w:rPr>
        <w:tab/>
        <w:t>:</w:t>
      </w:r>
      <w:r w:rsidRPr="009D5E25">
        <w:rPr>
          <w:rFonts w:asciiTheme="minorHAnsi" w:hAnsiTheme="minorHAnsi" w:cs="Arial"/>
          <w:sz w:val="22"/>
          <w:szCs w:val="22"/>
        </w:rPr>
        <w:tab/>
      </w:r>
      <w:r w:rsidR="009D5E25" w:rsidRPr="009D5E25">
        <w:rPr>
          <w:rFonts w:asciiTheme="minorHAnsi" w:hAnsiTheme="minorHAnsi" w:cs="Arial"/>
          <w:sz w:val="22"/>
          <w:szCs w:val="22"/>
        </w:rPr>
        <w:t>CZ</w:t>
      </w:r>
      <w:r w:rsidR="0042459B" w:rsidRPr="0042459B">
        <w:rPr>
          <w:rFonts w:asciiTheme="minorHAnsi" w:hAnsiTheme="minorHAnsi" w:cs="Arial"/>
          <w:sz w:val="22"/>
          <w:szCs w:val="22"/>
        </w:rPr>
        <w:t>00279676</w:t>
      </w:r>
    </w:p>
    <w:p w14:paraId="40088830" w14:textId="736252A5" w:rsidR="002F39EB" w:rsidRPr="009D5E25" w:rsidRDefault="002F39EB" w:rsidP="002F39EB">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Bankovní ústav</w:t>
      </w:r>
      <w:r w:rsidRPr="009D5E25">
        <w:rPr>
          <w:rFonts w:asciiTheme="minorHAnsi" w:hAnsiTheme="minorHAnsi" w:cs="Arial"/>
          <w:sz w:val="22"/>
          <w:szCs w:val="22"/>
        </w:rPr>
        <w:tab/>
        <w:t>:</w:t>
      </w:r>
      <w:r w:rsidRPr="009D5E25">
        <w:rPr>
          <w:rFonts w:asciiTheme="minorHAnsi" w:hAnsiTheme="minorHAnsi" w:cs="Arial"/>
          <w:sz w:val="22"/>
          <w:szCs w:val="22"/>
        </w:rPr>
        <w:tab/>
      </w:r>
      <w:r w:rsidR="006941E3" w:rsidRPr="006941E3">
        <w:rPr>
          <w:rFonts w:asciiTheme="minorHAnsi" w:hAnsiTheme="minorHAnsi" w:cs="Arial"/>
          <w:sz w:val="22"/>
          <w:szCs w:val="22"/>
        </w:rPr>
        <w:t>Komerční banka a.s., Ústí nad Orlicí</w:t>
      </w:r>
    </w:p>
    <w:p w14:paraId="225D5ED3" w14:textId="0AA55094" w:rsidR="002F39EB" w:rsidRPr="009D5E25" w:rsidRDefault="002F39EB" w:rsidP="002F39EB">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Číslo účtu</w:t>
      </w:r>
      <w:r w:rsidRPr="009D5E25">
        <w:rPr>
          <w:rFonts w:asciiTheme="minorHAnsi" w:hAnsiTheme="minorHAnsi" w:cs="Arial"/>
          <w:sz w:val="22"/>
          <w:szCs w:val="22"/>
        </w:rPr>
        <w:tab/>
        <w:t>:</w:t>
      </w:r>
      <w:r w:rsidRPr="009D5E25">
        <w:rPr>
          <w:rFonts w:asciiTheme="minorHAnsi" w:hAnsiTheme="minorHAnsi" w:cstheme="minorHAnsi"/>
          <w:sz w:val="22"/>
          <w:szCs w:val="22"/>
        </w:rPr>
        <w:tab/>
      </w:r>
      <w:r w:rsidR="006941E3" w:rsidRPr="006941E3">
        <w:rPr>
          <w:rFonts w:asciiTheme="minorHAnsi" w:hAnsiTheme="minorHAnsi" w:cs="Arial"/>
          <w:sz w:val="22"/>
          <w:szCs w:val="22"/>
        </w:rPr>
        <w:t>19-420611/0100</w:t>
      </w:r>
    </w:p>
    <w:p w14:paraId="730B7FC5" w14:textId="2636C244" w:rsidR="002F39EB" w:rsidRPr="00627139" w:rsidRDefault="002F39EB" w:rsidP="002F39EB">
      <w:pPr>
        <w:pStyle w:val="Textvbloku"/>
        <w:tabs>
          <w:tab w:val="left" w:pos="3402"/>
          <w:tab w:val="left" w:pos="3686"/>
          <w:tab w:val="left" w:pos="3969"/>
        </w:tabs>
        <w:ind w:right="0"/>
        <w:jc w:val="left"/>
        <w:rPr>
          <w:rFonts w:asciiTheme="minorHAnsi" w:hAnsiTheme="minorHAnsi" w:cstheme="minorHAnsi"/>
          <w:sz w:val="22"/>
          <w:szCs w:val="22"/>
        </w:rPr>
      </w:pPr>
      <w:r w:rsidRPr="009D5E25">
        <w:rPr>
          <w:rFonts w:asciiTheme="minorHAnsi" w:hAnsiTheme="minorHAnsi" w:cs="Arial"/>
          <w:sz w:val="22"/>
          <w:szCs w:val="22"/>
        </w:rPr>
        <w:t>Datová schránka</w:t>
      </w:r>
      <w:r w:rsidRPr="009D5E25">
        <w:rPr>
          <w:rFonts w:asciiTheme="minorHAnsi" w:hAnsiTheme="minorHAnsi" w:cs="Arial"/>
          <w:sz w:val="22"/>
          <w:szCs w:val="22"/>
        </w:rPr>
        <w:tab/>
        <w:t>:</w:t>
      </w:r>
      <w:r w:rsidRPr="009D5E25">
        <w:rPr>
          <w:rFonts w:asciiTheme="minorHAnsi" w:hAnsiTheme="minorHAnsi" w:cs="Arial"/>
          <w:sz w:val="22"/>
          <w:szCs w:val="22"/>
        </w:rPr>
        <w:tab/>
      </w:r>
      <w:proofErr w:type="spellStart"/>
      <w:r w:rsidR="006941E3" w:rsidRPr="006941E3">
        <w:rPr>
          <w:rFonts w:asciiTheme="minorHAnsi" w:hAnsiTheme="minorHAnsi" w:cs="Arial"/>
          <w:sz w:val="22"/>
          <w:szCs w:val="22"/>
        </w:rPr>
        <w:t>bxcbwmg</w:t>
      </w:r>
      <w:proofErr w:type="spellEnd"/>
    </w:p>
    <w:p w14:paraId="6616FAA4" w14:textId="77777777" w:rsidR="004B47C8" w:rsidRPr="004B47C8" w:rsidRDefault="004B47C8" w:rsidP="004B47C8">
      <w:pPr>
        <w:tabs>
          <w:tab w:val="left" w:pos="3402"/>
          <w:tab w:val="left" w:pos="3686"/>
          <w:tab w:val="left" w:pos="3969"/>
        </w:tabs>
        <w:spacing w:after="0" w:line="240" w:lineRule="auto"/>
        <w:jc w:val="both"/>
        <w:rPr>
          <w:rFonts w:cstheme="minorHAnsi"/>
        </w:rPr>
      </w:pPr>
    </w:p>
    <w:p w14:paraId="1A9A4471" w14:textId="77777777" w:rsidR="004B47C8" w:rsidRPr="004B47C8" w:rsidRDefault="004B47C8" w:rsidP="004B47C8">
      <w:pPr>
        <w:tabs>
          <w:tab w:val="left" w:pos="3402"/>
          <w:tab w:val="left" w:pos="3686"/>
          <w:tab w:val="left" w:pos="3969"/>
        </w:tabs>
        <w:spacing w:after="0" w:line="240" w:lineRule="auto"/>
        <w:jc w:val="both"/>
        <w:rPr>
          <w:rFonts w:cstheme="minorHAnsi"/>
        </w:rPr>
      </w:pPr>
    </w:p>
    <w:p w14:paraId="0AF1673E"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 xml:space="preserve">1.2 </w:t>
      </w:r>
      <w:r w:rsidRPr="00462ECA">
        <w:rPr>
          <w:rFonts w:asciiTheme="minorHAnsi" w:hAnsiTheme="minorHAnsi" w:cs="Arial"/>
          <w:b/>
          <w:sz w:val="22"/>
          <w:szCs w:val="22"/>
          <w:u w:val="single"/>
        </w:rPr>
        <w:t>Zhotovitel</w:t>
      </w:r>
      <w:r w:rsidRPr="00462ECA">
        <w:rPr>
          <w:rFonts w:asciiTheme="minorHAnsi" w:hAnsiTheme="minorHAnsi" w:cs="Arial"/>
          <w:sz w:val="22"/>
          <w:szCs w:val="22"/>
        </w:rPr>
        <w:tab/>
        <w:t>:</w:t>
      </w:r>
      <w:r w:rsidRPr="00462ECA">
        <w:rPr>
          <w:rFonts w:asciiTheme="minorHAnsi" w:hAnsiTheme="minorHAnsi" w:cs="Arial"/>
          <w:sz w:val="22"/>
          <w:szCs w:val="22"/>
        </w:rPr>
        <w:tab/>
      </w:r>
      <w:r w:rsidRPr="00EF19E7">
        <w:rPr>
          <w:rFonts w:asciiTheme="minorHAnsi" w:hAnsiTheme="minorHAnsi" w:cs="Arial"/>
          <w:b/>
          <w:bCs/>
          <w:sz w:val="22"/>
          <w:szCs w:val="22"/>
          <w:highlight w:val="yellow"/>
        </w:rPr>
        <w:t>………………………………………</w:t>
      </w:r>
    </w:p>
    <w:p w14:paraId="6A125A50"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Sídlo</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5D1F9005"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Zastoupený</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1EE4EB4E"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Zapsán v obchodním rejstříku</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4F23E0DB"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Osoby oprávněné jednat</w:t>
      </w:r>
    </w:p>
    <w:p w14:paraId="2E762360"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 xml:space="preserve">a) ve věcech smluvních </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r>
        <w:rPr>
          <w:rFonts w:asciiTheme="minorHAnsi" w:hAnsiTheme="minorHAnsi" w:cs="Arial"/>
          <w:sz w:val="22"/>
          <w:szCs w:val="22"/>
        </w:rPr>
        <w:t xml:space="preserve"> </w:t>
      </w:r>
    </w:p>
    <w:p w14:paraId="0537F059"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tel.:</w:t>
      </w:r>
      <w:r>
        <w:rPr>
          <w:rFonts w:asciiTheme="minorHAnsi" w:hAnsiTheme="minorHAnsi" w:cs="Arial"/>
          <w:sz w:val="22"/>
          <w:szCs w:val="22"/>
        </w:rPr>
        <w:tab/>
      </w:r>
      <w:r>
        <w:rPr>
          <w:rFonts w:asciiTheme="minorHAnsi" w:hAnsiTheme="minorHAnsi" w:cs="Arial"/>
          <w:sz w:val="22"/>
          <w:szCs w:val="22"/>
        </w:rPr>
        <w:tab/>
      </w:r>
    </w:p>
    <w:p w14:paraId="4E0C2AF9"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e-mail:</w:t>
      </w:r>
    </w:p>
    <w:p w14:paraId="43D9657A"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b) ve věcech technických</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r>
        <w:rPr>
          <w:rFonts w:asciiTheme="minorHAnsi" w:hAnsiTheme="minorHAnsi" w:cs="Arial"/>
          <w:sz w:val="22"/>
          <w:szCs w:val="22"/>
        </w:rPr>
        <w:t xml:space="preserve"> </w:t>
      </w:r>
    </w:p>
    <w:p w14:paraId="0616DD0E"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tel.:</w:t>
      </w:r>
      <w:r w:rsidRPr="00462ECA">
        <w:rPr>
          <w:rFonts w:asciiTheme="minorHAnsi" w:hAnsiTheme="minorHAnsi" w:cs="Arial"/>
          <w:sz w:val="22"/>
          <w:szCs w:val="22"/>
        </w:rPr>
        <w:tab/>
      </w:r>
      <w:r>
        <w:rPr>
          <w:rFonts w:asciiTheme="minorHAnsi" w:hAnsiTheme="minorHAnsi" w:cs="Arial"/>
          <w:sz w:val="22"/>
          <w:szCs w:val="22"/>
        </w:rPr>
        <w:tab/>
      </w:r>
    </w:p>
    <w:p w14:paraId="362B0C7F"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e-mail:</w:t>
      </w:r>
    </w:p>
    <w:p w14:paraId="2C8B36A2"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IČO</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73BBBE2A"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DIČ</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047B3EE2"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Bankovní ústav</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07280DB1"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Číslo účtu</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70D8D026" w14:textId="7E0EEE35" w:rsidR="00455AB1" w:rsidRPr="005F42CF" w:rsidRDefault="00455AB1" w:rsidP="00455AB1">
      <w:pPr>
        <w:pStyle w:val="Textvbloku"/>
        <w:tabs>
          <w:tab w:val="left" w:pos="3402"/>
          <w:tab w:val="left" w:pos="3686"/>
          <w:tab w:val="left" w:pos="3969"/>
        </w:tabs>
        <w:ind w:right="0"/>
        <w:jc w:val="left"/>
        <w:rPr>
          <w:rFonts w:asciiTheme="minorHAnsi" w:hAnsiTheme="minorHAnsi" w:cs="Arial"/>
          <w:sz w:val="22"/>
          <w:szCs w:val="22"/>
        </w:rPr>
      </w:pPr>
      <w:r w:rsidRPr="005F42CF">
        <w:rPr>
          <w:rFonts w:asciiTheme="minorHAnsi" w:hAnsiTheme="minorHAnsi" w:cs="Arial"/>
          <w:sz w:val="22"/>
          <w:szCs w:val="22"/>
        </w:rPr>
        <w:t>Datová schránka</w:t>
      </w:r>
      <w:r w:rsidRPr="005F42CF">
        <w:rPr>
          <w:rFonts w:asciiTheme="minorHAnsi" w:hAnsiTheme="minorHAnsi" w:cs="Arial"/>
          <w:sz w:val="22"/>
          <w:szCs w:val="22"/>
        </w:rPr>
        <w:tab/>
        <w:t>:</w:t>
      </w:r>
      <w:r w:rsidRPr="005F42CF">
        <w:rPr>
          <w:rFonts w:asciiTheme="minorHAnsi" w:hAnsiTheme="minorHAnsi" w:cs="Arial"/>
          <w:sz w:val="22"/>
          <w:szCs w:val="22"/>
        </w:rPr>
        <w:tab/>
      </w:r>
      <w:r w:rsidRPr="00455AB1">
        <w:rPr>
          <w:rFonts w:asciiTheme="minorHAnsi" w:hAnsiTheme="minorHAnsi" w:cs="Arial"/>
          <w:sz w:val="22"/>
          <w:szCs w:val="22"/>
          <w:highlight w:val="yellow"/>
        </w:rPr>
        <w:t>………………………………………</w:t>
      </w:r>
    </w:p>
    <w:p w14:paraId="48B624DC" w14:textId="77777777" w:rsidR="00455AB1" w:rsidRPr="005F42CF" w:rsidRDefault="00455AB1" w:rsidP="00455AB1">
      <w:pPr>
        <w:tabs>
          <w:tab w:val="left" w:pos="3402"/>
          <w:tab w:val="left" w:pos="3686"/>
          <w:tab w:val="left" w:pos="3969"/>
        </w:tabs>
        <w:spacing w:after="0" w:line="240" w:lineRule="auto"/>
        <w:jc w:val="both"/>
        <w:rPr>
          <w:rFonts w:cstheme="minorHAnsi"/>
        </w:rPr>
      </w:pPr>
      <w:r w:rsidRPr="005F42CF">
        <w:rPr>
          <w:rFonts w:cstheme="minorHAnsi"/>
        </w:rPr>
        <w:t>Tel.</w:t>
      </w:r>
      <w:r w:rsidRPr="005F42CF">
        <w:rPr>
          <w:rFonts w:cstheme="minorHAnsi"/>
        </w:rPr>
        <w:tab/>
        <w:t>:</w:t>
      </w:r>
      <w:r w:rsidRPr="005F42CF">
        <w:rPr>
          <w:rFonts w:cstheme="minorHAnsi"/>
        </w:rPr>
        <w:tab/>
      </w:r>
      <w:bookmarkStart w:id="0" w:name="_Hlk173838598"/>
      <w:r w:rsidRPr="005F42CF">
        <w:rPr>
          <w:rFonts w:cs="Arial"/>
          <w:highlight w:val="yellow"/>
        </w:rPr>
        <w:t>………………………………………</w:t>
      </w:r>
      <w:bookmarkEnd w:id="0"/>
    </w:p>
    <w:p w14:paraId="0EB0EADC" w14:textId="77777777" w:rsidR="00455AB1" w:rsidRDefault="00455AB1" w:rsidP="00455AB1">
      <w:pPr>
        <w:tabs>
          <w:tab w:val="left" w:pos="3402"/>
          <w:tab w:val="left" w:pos="3686"/>
          <w:tab w:val="left" w:pos="3969"/>
        </w:tabs>
        <w:spacing w:after="0" w:line="240" w:lineRule="auto"/>
        <w:jc w:val="both"/>
        <w:rPr>
          <w:rFonts w:cstheme="minorHAnsi"/>
        </w:rPr>
      </w:pPr>
      <w:r w:rsidRPr="004B47C8">
        <w:rPr>
          <w:rFonts w:cstheme="minorHAnsi"/>
        </w:rPr>
        <w:t>E-mail</w:t>
      </w:r>
      <w:r w:rsidRPr="004B47C8">
        <w:rPr>
          <w:rFonts w:cstheme="minorHAnsi"/>
        </w:rPr>
        <w:tab/>
        <w:t>:</w:t>
      </w:r>
      <w:r w:rsidRPr="004B47C8">
        <w:rPr>
          <w:rFonts w:cstheme="minorHAnsi"/>
        </w:rPr>
        <w:tab/>
      </w:r>
      <w:r w:rsidRPr="00462ECA">
        <w:rPr>
          <w:rFonts w:cs="Arial"/>
          <w:highlight w:val="yellow"/>
        </w:rPr>
        <w:t>………………………………………</w:t>
      </w:r>
    </w:p>
    <w:p w14:paraId="492C5E37" w14:textId="0CEA9C9D" w:rsidR="004B47C8" w:rsidRDefault="004B47C8" w:rsidP="004B47C8">
      <w:pPr>
        <w:spacing w:after="0" w:line="240" w:lineRule="auto"/>
        <w:jc w:val="both"/>
        <w:rPr>
          <w:rFonts w:cstheme="minorHAnsi"/>
        </w:rPr>
      </w:pPr>
    </w:p>
    <w:p w14:paraId="78561001" w14:textId="77777777" w:rsidR="008879F7" w:rsidRDefault="008879F7" w:rsidP="004B47C8">
      <w:pPr>
        <w:spacing w:after="0" w:line="240" w:lineRule="auto"/>
        <w:jc w:val="both"/>
        <w:rPr>
          <w:rFonts w:cstheme="minorHAnsi"/>
          <w:color w:val="FF0000"/>
        </w:rPr>
      </w:pPr>
    </w:p>
    <w:p w14:paraId="6DBD0DAA" w14:textId="77777777" w:rsidR="00C579D7" w:rsidRDefault="00C579D7" w:rsidP="004B47C8">
      <w:pPr>
        <w:spacing w:after="0" w:line="240" w:lineRule="auto"/>
        <w:jc w:val="both"/>
        <w:rPr>
          <w:rFonts w:cstheme="minorHAnsi"/>
          <w:color w:val="FF0000"/>
        </w:rPr>
      </w:pPr>
    </w:p>
    <w:p w14:paraId="1B582E11" w14:textId="77777777" w:rsidR="00C579D7" w:rsidRPr="00C36DE2" w:rsidRDefault="00C579D7" w:rsidP="004B47C8">
      <w:pPr>
        <w:spacing w:after="0" w:line="240" w:lineRule="auto"/>
        <w:jc w:val="both"/>
        <w:rPr>
          <w:rFonts w:cstheme="minorHAnsi"/>
          <w:color w:val="FF0000"/>
        </w:rPr>
      </w:pPr>
    </w:p>
    <w:p w14:paraId="69DD5A12" w14:textId="0991F969" w:rsidR="004B47C8" w:rsidRPr="00F4309F" w:rsidRDefault="004B47C8" w:rsidP="00B33917">
      <w:pPr>
        <w:pStyle w:val="Odstavecseseznamem"/>
        <w:numPr>
          <w:ilvl w:val="0"/>
          <w:numId w:val="3"/>
        </w:numPr>
        <w:spacing w:after="0" w:line="240" w:lineRule="auto"/>
        <w:jc w:val="center"/>
        <w:rPr>
          <w:rFonts w:cstheme="minorHAnsi"/>
          <w:b/>
          <w:bCs/>
        </w:rPr>
      </w:pPr>
      <w:r w:rsidRPr="00F4309F">
        <w:rPr>
          <w:rFonts w:cstheme="minorHAnsi"/>
          <w:b/>
          <w:bCs/>
        </w:rPr>
        <w:lastRenderedPageBreak/>
        <w:t>PŘEDMĚT SMLOUVY</w:t>
      </w:r>
    </w:p>
    <w:p w14:paraId="6BD560C5" w14:textId="77777777" w:rsidR="004B47C8" w:rsidRPr="004B47C8" w:rsidRDefault="004B47C8" w:rsidP="004B47C8">
      <w:pPr>
        <w:spacing w:after="0" w:line="240" w:lineRule="auto"/>
        <w:jc w:val="both"/>
        <w:rPr>
          <w:rFonts w:cstheme="minorHAnsi"/>
        </w:rPr>
      </w:pPr>
    </w:p>
    <w:p w14:paraId="73EE458C" w14:textId="5F79C219" w:rsidR="004B47C8" w:rsidRPr="004B47C8" w:rsidRDefault="004B47C8" w:rsidP="00565A1B">
      <w:pPr>
        <w:pStyle w:val="Odstavecseseznamem"/>
        <w:numPr>
          <w:ilvl w:val="0"/>
          <w:numId w:val="2"/>
        </w:numPr>
        <w:spacing w:after="0" w:line="240" w:lineRule="auto"/>
        <w:ind w:left="709" w:hanging="709"/>
        <w:jc w:val="both"/>
        <w:rPr>
          <w:rFonts w:cstheme="minorHAnsi"/>
        </w:rPr>
      </w:pPr>
      <w:r w:rsidRPr="004B47C8">
        <w:rPr>
          <w:rFonts w:cstheme="minorHAnsi"/>
        </w:rPr>
        <w:t xml:space="preserve">Zhotovitel se zavazuje za podmínek dohodnutých v této smlouvě a v souladu s příslušnými právními předpisy zpracovat a předat objednateli: </w:t>
      </w:r>
    </w:p>
    <w:p w14:paraId="04041158" w14:textId="2F8CEFB6" w:rsidR="00455AB1" w:rsidRPr="009D3E68" w:rsidRDefault="00455AB1" w:rsidP="00455AB1">
      <w:pPr>
        <w:pStyle w:val="Odstavecseseznamem"/>
        <w:numPr>
          <w:ilvl w:val="2"/>
          <w:numId w:val="2"/>
        </w:numPr>
        <w:spacing w:after="0" w:line="240" w:lineRule="auto"/>
        <w:ind w:left="993" w:hanging="284"/>
        <w:jc w:val="both"/>
        <w:rPr>
          <w:rFonts w:cstheme="minorHAnsi"/>
        </w:rPr>
      </w:pPr>
      <w:r w:rsidRPr="009D3E68">
        <w:rPr>
          <w:rFonts w:cstheme="minorHAnsi"/>
        </w:rPr>
        <w:t xml:space="preserve">projektovou </w:t>
      </w:r>
      <w:r w:rsidR="00C579D7">
        <w:rPr>
          <w:rFonts w:cstheme="minorHAnsi"/>
        </w:rPr>
        <w:t>dokumentac</w:t>
      </w:r>
      <w:r w:rsidR="002031ED">
        <w:rPr>
          <w:rFonts w:cstheme="minorHAnsi"/>
        </w:rPr>
        <w:t>i</w:t>
      </w:r>
      <w:r w:rsidR="00C579D7">
        <w:rPr>
          <w:rFonts w:cstheme="minorHAnsi"/>
        </w:rPr>
        <w:t xml:space="preserve"> </w:t>
      </w:r>
      <w:r w:rsidR="00C579D7" w:rsidRPr="00C579D7">
        <w:rPr>
          <w:rFonts w:cstheme="minorHAnsi"/>
          <w:b/>
          <w:bCs/>
        </w:rPr>
        <w:t>změny stavby před dokončením</w:t>
      </w:r>
      <w:r w:rsidRPr="005F42CF">
        <w:rPr>
          <w:rFonts w:cstheme="minorHAnsi"/>
        </w:rPr>
        <w:t>,</w:t>
      </w:r>
    </w:p>
    <w:p w14:paraId="273CD1F8" w14:textId="77777777" w:rsidR="00C579D7" w:rsidRPr="00C579D7" w:rsidRDefault="00C579D7" w:rsidP="009D3E68">
      <w:pPr>
        <w:pStyle w:val="Odstavecseseznamem"/>
        <w:numPr>
          <w:ilvl w:val="2"/>
          <w:numId w:val="2"/>
        </w:numPr>
        <w:spacing w:after="0" w:line="240" w:lineRule="auto"/>
        <w:ind w:left="993" w:hanging="284"/>
        <w:jc w:val="both"/>
        <w:rPr>
          <w:rFonts w:cstheme="minorHAnsi"/>
        </w:rPr>
      </w:pPr>
      <w:r>
        <w:rPr>
          <w:rFonts w:cstheme="minorHAnsi"/>
        </w:rPr>
        <w:t xml:space="preserve">upravenou </w:t>
      </w:r>
      <w:r w:rsidR="009D3E68" w:rsidRPr="009D3E68">
        <w:rPr>
          <w:rFonts w:cstheme="minorHAnsi"/>
        </w:rPr>
        <w:t xml:space="preserve">projektovou dokumentaci pro </w:t>
      </w:r>
      <w:r w:rsidR="009D3E68" w:rsidRPr="009D3E68">
        <w:rPr>
          <w:rFonts w:cstheme="minorHAnsi"/>
          <w:b/>
          <w:bCs/>
        </w:rPr>
        <w:t>provádění stavby</w:t>
      </w:r>
      <w:r>
        <w:rPr>
          <w:rFonts w:cstheme="minorHAnsi"/>
          <w:b/>
          <w:bCs/>
        </w:rPr>
        <w:t xml:space="preserve">, </w:t>
      </w:r>
    </w:p>
    <w:p w14:paraId="1F0861C8" w14:textId="5EB18949" w:rsidR="009D3E68" w:rsidRPr="00C579D7" w:rsidRDefault="00C579D7" w:rsidP="009D3E68">
      <w:pPr>
        <w:pStyle w:val="Odstavecseseznamem"/>
        <w:numPr>
          <w:ilvl w:val="2"/>
          <w:numId w:val="2"/>
        </w:numPr>
        <w:spacing w:after="0" w:line="240" w:lineRule="auto"/>
        <w:ind w:left="993" w:hanging="284"/>
        <w:jc w:val="both"/>
        <w:rPr>
          <w:rFonts w:cstheme="minorHAnsi"/>
          <w:b/>
          <w:bCs/>
        </w:rPr>
      </w:pPr>
      <w:r w:rsidRPr="00C579D7">
        <w:rPr>
          <w:rFonts w:cstheme="minorHAnsi"/>
        </w:rPr>
        <w:t xml:space="preserve">upravený </w:t>
      </w:r>
      <w:r w:rsidRPr="00C579D7">
        <w:rPr>
          <w:rFonts w:cstheme="minorHAnsi"/>
          <w:b/>
          <w:bCs/>
        </w:rPr>
        <w:t>projekt interiéru</w:t>
      </w:r>
      <w:r w:rsidR="009D3E68" w:rsidRPr="00C579D7">
        <w:rPr>
          <w:rFonts w:cstheme="minorHAnsi"/>
          <w:b/>
          <w:bCs/>
        </w:rPr>
        <w:t>.</w:t>
      </w:r>
    </w:p>
    <w:p w14:paraId="62DB9E2F" w14:textId="44C34CF5" w:rsidR="004B47C8" w:rsidRPr="004B47C8" w:rsidRDefault="004B47C8" w:rsidP="009D3E68">
      <w:pPr>
        <w:pStyle w:val="Odstavecseseznamem"/>
        <w:spacing w:before="120" w:after="0" w:line="240" w:lineRule="auto"/>
        <w:ind w:left="709"/>
        <w:contextualSpacing w:val="0"/>
        <w:jc w:val="both"/>
        <w:rPr>
          <w:rFonts w:cstheme="minorHAnsi"/>
        </w:rPr>
      </w:pPr>
      <w:r w:rsidRPr="004B47C8">
        <w:rPr>
          <w:rFonts w:cstheme="minorHAnsi"/>
        </w:rPr>
        <w:t>Zhotovitel se současně zavazuje za podmínek dohodnutých v této smlouvě a v souladu s příslušnými právními předpisy poskytnout objednateli související inženýrskou činnost spočívající v:</w:t>
      </w:r>
    </w:p>
    <w:p w14:paraId="0C8CDFB2" w14:textId="0038518E" w:rsidR="004B47C8" w:rsidRDefault="004B47C8" w:rsidP="009D3E68">
      <w:pPr>
        <w:pStyle w:val="Odstavecseseznamem"/>
        <w:numPr>
          <w:ilvl w:val="2"/>
          <w:numId w:val="2"/>
        </w:numPr>
        <w:spacing w:after="0" w:line="240" w:lineRule="auto"/>
        <w:ind w:left="993" w:hanging="284"/>
        <w:jc w:val="both"/>
        <w:rPr>
          <w:rFonts w:cstheme="minorHAnsi"/>
        </w:rPr>
      </w:pPr>
      <w:r w:rsidRPr="00D65D63">
        <w:rPr>
          <w:rFonts w:cstheme="minorHAnsi"/>
        </w:rPr>
        <w:t xml:space="preserve">zabezpečení </w:t>
      </w:r>
      <w:r w:rsidR="00C579D7">
        <w:rPr>
          <w:rFonts w:cstheme="minorHAnsi"/>
        </w:rPr>
        <w:t>všech</w:t>
      </w:r>
      <w:r w:rsidRPr="00D65D63">
        <w:rPr>
          <w:rFonts w:cstheme="minorHAnsi"/>
        </w:rPr>
        <w:t xml:space="preserve"> nezbytn</w:t>
      </w:r>
      <w:r w:rsidRPr="009D5E25">
        <w:rPr>
          <w:rFonts w:cstheme="minorHAnsi"/>
        </w:rPr>
        <w:t>ých rozhodnutí a povolení</w:t>
      </w:r>
      <w:r w:rsidR="00455AB1">
        <w:rPr>
          <w:rFonts w:cstheme="minorHAnsi"/>
        </w:rPr>
        <w:t xml:space="preserve"> či vyjádření</w:t>
      </w:r>
      <w:r w:rsidR="00C579D7">
        <w:rPr>
          <w:rFonts w:cstheme="minorHAnsi"/>
        </w:rPr>
        <w:t>,</w:t>
      </w:r>
    </w:p>
    <w:p w14:paraId="6534955B" w14:textId="77777777" w:rsidR="00C579D7" w:rsidRPr="00D65D63" w:rsidRDefault="00C579D7" w:rsidP="00C579D7">
      <w:pPr>
        <w:pStyle w:val="Odstavecseseznamem"/>
        <w:numPr>
          <w:ilvl w:val="2"/>
          <w:numId w:val="2"/>
        </w:numPr>
        <w:spacing w:after="0" w:line="240" w:lineRule="auto"/>
        <w:ind w:left="993" w:hanging="284"/>
        <w:jc w:val="both"/>
        <w:rPr>
          <w:rFonts w:cstheme="minorHAnsi"/>
        </w:rPr>
      </w:pPr>
      <w:r w:rsidRPr="004B47C8">
        <w:rPr>
          <w:rFonts w:cstheme="minorHAnsi"/>
        </w:rPr>
        <w:t xml:space="preserve">zabezpečení </w:t>
      </w:r>
      <w:r>
        <w:rPr>
          <w:rFonts w:cstheme="minorHAnsi"/>
        </w:rPr>
        <w:t>povolení změny stavby před dokončením</w:t>
      </w:r>
      <w:r w:rsidRPr="00D65D63">
        <w:rPr>
          <w:rFonts w:cstheme="minorHAnsi"/>
        </w:rPr>
        <w:t>,</w:t>
      </w:r>
    </w:p>
    <w:p w14:paraId="136E6D55" w14:textId="59A67815" w:rsidR="004B47C8" w:rsidRPr="009D5E25" w:rsidRDefault="004B47C8" w:rsidP="009D3E68">
      <w:pPr>
        <w:pStyle w:val="Odstavecseseznamem"/>
        <w:spacing w:before="120" w:after="0" w:line="240" w:lineRule="auto"/>
        <w:ind w:left="709"/>
        <w:contextualSpacing w:val="0"/>
        <w:jc w:val="both"/>
        <w:rPr>
          <w:rFonts w:cstheme="minorHAnsi"/>
        </w:rPr>
      </w:pPr>
      <w:r w:rsidRPr="009D5E25">
        <w:rPr>
          <w:rFonts w:cstheme="minorHAnsi"/>
        </w:rPr>
        <w:t xml:space="preserve">Zhotovitel se </w:t>
      </w:r>
      <w:r w:rsidR="009D3E68" w:rsidRPr="009D5E25">
        <w:rPr>
          <w:rFonts w:cstheme="minorHAnsi"/>
        </w:rPr>
        <w:t xml:space="preserve">dále </w:t>
      </w:r>
      <w:r w:rsidRPr="009D5E25">
        <w:rPr>
          <w:rFonts w:cstheme="minorHAnsi"/>
        </w:rPr>
        <w:t xml:space="preserve">zavazuje </w:t>
      </w:r>
      <w:r w:rsidR="00313963" w:rsidRPr="009D5E25">
        <w:rPr>
          <w:rFonts w:cstheme="minorHAnsi"/>
        </w:rPr>
        <w:t>provádět</w:t>
      </w:r>
      <w:r w:rsidR="0032647B" w:rsidRPr="009D5E25">
        <w:rPr>
          <w:rFonts w:cstheme="minorHAnsi"/>
        </w:rPr>
        <w:t xml:space="preserve"> </w:t>
      </w:r>
      <w:r w:rsidRPr="009D5E25">
        <w:rPr>
          <w:rFonts w:cstheme="minorHAnsi"/>
        </w:rPr>
        <w:t xml:space="preserve">autorský dozor </w:t>
      </w:r>
      <w:r w:rsidR="0032647B" w:rsidRPr="009D5E25">
        <w:rPr>
          <w:rFonts w:cstheme="minorHAnsi"/>
        </w:rPr>
        <w:t>i na předmětné stavb</w:t>
      </w:r>
      <w:r w:rsidR="00313963" w:rsidRPr="009D5E25">
        <w:rPr>
          <w:rFonts w:cstheme="minorHAnsi"/>
        </w:rPr>
        <w:t>ě</w:t>
      </w:r>
      <w:r w:rsidR="0032647B" w:rsidRPr="009D5E25">
        <w:rPr>
          <w:rFonts w:cstheme="minorHAnsi"/>
        </w:rPr>
        <w:t xml:space="preserve">, a to </w:t>
      </w:r>
      <w:r w:rsidRPr="009D5E25">
        <w:rPr>
          <w:rFonts w:cstheme="minorHAnsi"/>
        </w:rPr>
        <w:t xml:space="preserve">po celou dobu realizace stavby a </w:t>
      </w:r>
      <w:r w:rsidR="0032647B" w:rsidRPr="009D5E25">
        <w:rPr>
          <w:rFonts w:cstheme="minorHAnsi"/>
        </w:rPr>
        <w:t xml:space="preserve">současně </w:t>
      </w:r>
      <w:r w:rsidRPr="009D5E25">
        <w:rPr>
          <w:rFonts w:cstheme="minorHAnsi"/>
        </w:rPr>
        <w:t>případně dále sjednané činnosti specifikované touto smlouvou (dále souhrnně jen „dílo“).</w:t>
      </w:r>
    </w:p>
    <w:p w14:paraId="57F63945" w14:textId="3E8541DB" w:rsidR="004B47C8" w:rsidRPr="00C579D7" w:rsidRDefault="004B47C8" w:rsidP="00C579D7">
      <w:pPr>
        <w:pStyle w:val="Odstavecseseznamem"/>
        <w:spacing w:before="120" w:after="0" w:line="240" w:lineRule="auto"/>
        <w:ind w:left="709"/>
        <w:contextualSpacing w:val="0"/>
        <w:jc w:val="both"/>
        <w:rPr>
          <w:rFonts w:cstheme="minorHAnsi"/>
        </w:rPr>
      </w:pPr>
      <w:r w:rsidRPr="009D5E25">
        <w:rPr>
          <w:rFonts w:cstheme="minorHAnsi"/>
        </w:rPr>
        <w:t xml:space="preserve">Podkladem pro zpracování </w:t>
      </w:r>
      <w:r w:rsidR="00C579D7">
        <w:rPr>
          <w:rFonts w:cstheme="minorHAnsi"/>
        </w:rPr>
        <w:t xml:space="preserve">či úpravu </w:t>
      </w:r>
      <w:r w:rsidR="004205D6" w:rsidRPr="009D5E25">
        <w:rPr>
          <w:rFonts w:cstheme="minorHAnsi"/>
        </w:rPr>
        <w:t xml:space="preserve">jednotlivých stupňů projektové dokumentace </w:t>
      </w:r>
      <w:r w:rsidRPr="009D5E25">
        <w:rPr>
          <w:rFonts w:cstheme="minorHAnsi"/>
        </w:rPr>
        <w:t xml:space="preserve">je </w:t>
      </w:r>
      <w:r w:rsidR="00C579D7">
        <w:rPr>
          <w:rFonts w:cstheme="minorHAnsi"/>
        </w:rPr>
        <w:t xml:space="preserve">původní projektová dokumentace ve stupních DÚR + DSP a DPS </w:t>
      </w:r>
      <w:r w:rsidR="00204E85">
        <w:rPr>
          <w:rFonts w:cstheme="minorHAnsi"/>
        </w:rPr>
        <w:t>(dále také „</w:t>
      </w:r>
      <w:r w:rsidR="00C579D7">
        <w:rPr>
          <w:rFonts w:cstheme="minorHAnsi"/>
        </w:rPr>
        <w:t>původní PD</w:t>
      </w:r>
      <w:r w:rsidR="00204E85">
        <w:rPr>
          <w:rFonts w:cstheme="minorHAnsi"/>
        </w:rPr>
        <w:t xml:space="preserve">“) </w:t>
      </w:r>
      <w:r w:rsidR="006027AA">
        <w:rPr>
          <w:rFonts w:cstheme="minorHAnsi"/>
        </w:rPr>
        <w:t xml:space="preserve">zpracovaná </w:t>
      </w:r>
      <w:r w:rsidR="00C579D7">
        <w:rPr>
          <w:rFonts w:cstheme="minorHAnsi"/>
        </w:rPr>
        <w:t xml:space="preserve">společností </w:t>
      </w:r>
      <w:r w:rsidR="00C579D7" w:rsidRPr="00C579D7">
        <w:rPr>
          <w:rFonts w:cstheme="minorHAnsi"/>
        </w:rPr>
        <w:t>BKN spol. s r.o.</w:t>
      </w:r>
      <w:r w:rsidR="00C579D7">
        <w:rPr>
          <w:rFonts w:cstheme="minorHAnsi"/>
        </w:rPr>
        <w:t xml:space="preserve">, </w:t>
      </w:r>
      <w:r w:rsidR="00C579D7" w:rsidRPr="00C579D7">
        <w:rPr>
          <w:rFonts w:cstheme="minorHAnsi"/>
        </w:rPr>
        <w:t>Vladislavova 29/I, 566 01 Vysoké Mýto</w:t>
      </w:r>
      <w:r w:rsidR="00C579D7">
        <w:rPr>
          <w:rFonts w:cstheme="minorHAnsi"/>
        </w:rPr>
        <w:t xml:space="preserve">, </w:t>
      </w:r>
      <w:r w:rsidR="00C579D7" w:rsidRPr="00C579D7">
        <w:rPr>
          <w:rFonts w:cstheme="minorHAnsi"/>
        </w:rPr>
        <w:t xml:space="preserve">IČO: </w:t>
      </w:r>
      <w:r w:rsidR="002031ED" w:rsidRPr="002031ED">
        <w:rPr>
          <w:rFonts w:cstheme="minorHAnsi"/>
        </w:rPr>
        <w:t xml:space="preserve">15028909 </w:t>
      </w:r>
      <w:r w:rsidR="00C579D7">
        <w:rPr>
          <w:rFonts w:cstheme="minorHAnsi"/>
        </w:rPr>
        <w:t xml:space="preserve">(DÚR + DSP), resp. společností </w:t>
      </w:r>
      <w:r w:rsidR="00C579D7" w:rsidRPr="00C579D7">
        <w:rPr>
          <w:rFonts w:cstheme="minorHAnsi"/>
        </w:rPr>
        <w:t xml:space="preserve">R21 </w:t>
      </w:r>
      <w:proofErr w:type="spellStart"/>
      <w:r w:rsidR="00C579D7" w:rsidRPr="00C579D7">
        <w:rPr>
          <w:rFonts w:cstheme="minorHAnsi"/>
        </w:rPr>
        <w:t>Architects</w:t>
      </w:r>
      <w:proofErr w:type="spellEnd"/>
      <w:r w:rsidR="00C579D7" w:rsidRPr="00C579D7">
        <w:rPr>
          <w:rFonts w:cstheme="minorHAnsi"/>
        </w:rPr>
        <w:t xml:space="preserve"> s.r.o.</w:t>
      </w:r>
      <w:r w:rsidR="00C579D7">
        <w:rPr>
          <w:rFonts w:cstheme="minorHAnsi"/>
        </w:rPr>
        <w:t xml:space="preserve">, </w:t>
      </w:r>
      <w:r w:rsidR="00C579D7" w:rsidRPr="00C579D7">
        <w:rPr>
          <w:rFonts w:cstheme="minorHAnsi"/>
        </w:rPr>
        <w:t>Mánesova 864/19, 120 00 Praha 2</w:t>
      </w:r>
      <w:r w:rsidR="00C579D7">
        <w:rPr>
          <w:rFonts w:cstheme="minorHAnsi"/>
        </w:rPr>
        <w:t xml:space="preserve">, </w:t>
      </w:r>
      <w:r w:rsidR="00C579D7" w:rsidRPr="00C579D7">
        <w:rPr>
          <w:rFonts w:cstheme="minorHAnsi"/>
        </w:rPr>
        <w:t>IČO: 24180611</w:t>
      </w:r>
      <w:r w:rsidR="00C579D7">
        <w:rPr>
          <w:rFonts w:cstheme="minorHAnsi"/>
        </w:rPr>
        <w:t xml:space="preserve"> (DPS) </w:t>
      </w:r>
      <w:r w:rsidR="006027AA" w:rsidRPr="00C579D7">
        <w:rPr>
          <w:rFonts w:cstheme="minorHAnsi"/>
        </w:rPr>
        <w:t xml:space="preserve">a </w:t>
      </w:r>
      <w:r w:rsidR="00035694" w:rsidRPr="00C579D7">
        <w:rPr>
          <w:rFonts w:cstheme="minorHAnsi"/>
        </w:rPr>
        <w:t xml:space="preserve">předaná zhotoviteli zadavatelem v rámci </w:t>
      </w:r>
      <w:r w:rsidR="00832CD2" w:rsidRPr="00C579D7">
        <w:rPr>
          <w:rFonts w:cstheme="minorHAnsi"/>
        </w:rPr>
        <w:t>zadávacího</w:t>
      </w:r>
      <w:r w:rsidR="00035694" w:rsidRPr="00C579D7">
        <w:rPr>
          <w:rFonts w:cstheme="minorHAnsi"/>
        </w:rPr>
        <w:t xml:space="preserve"> řízení</w:t>
      </w:r>
      <w:r w:rsidR="006027AA" w:rsidRPr="00C579D7">
        <w:rPr>
          <w:rFonts w:cstheme="minorHAnsi"/>
        </w:rPr>
        <w:t>,</w:t>
      </w:r>
      <w:r w:rsidR="00F367E3" w:rsidRPr="00C579D7">
        <w:rPr>
          <w:rFonts w:cstheme="minorHAnsi"/>
        </w:rPr>
        <w:t xml:space="preserve"> a </w:t>
      </w:r>
      <w:r w:rsidR="006027AA" w:rsidRPr="00C579D7">
        <w:rPr>
          <w:rFonts w:cstheme="minorHAnsi"/>
        </w:rPr>
        <w:t xml:space="preserve">dále </w:t>
      </w:r>
      <w:r w:rsidR="00F367E3" w:rsidRPr="00C579D7">
        <w:rPr>
          <w:rFonts w:cstheme="minorHAnsi"/>
        </w:rPr>
        <w:t xml:space="preserve">současně nabídka zhotovitele, kterou v postavení účastníka </w:t>
      </w:r>
      <w:r w:rsidR="00832CD2" w:rsidRPr="00C579D7">
        <w:rPr>
          <w:rFonts w:cstheme="minorHAnsi"/>
        </w:rPr>
        <w:t>zadávacího</w:t>
      </w:r>
      <w:r w:rsidR="00F367E3" w:rsidRPr="00C579D7">
        <w:rPr>
          <w:rFonts w:cstheme="minorHAnsi"/>
        </w:rPr>
        <w:t xml:space="preserve"> řízení podal na veřejnou zakázku s názvem </w:t>
      </w:r>
      <w:r w:rsidR="00943CA5" w:rsidRPr="00C579D7">
        <w:rPr>
          <w:rFonts w:cstheme="minorHAnsi"/>
          <w:b/>
          <w:bCs/>
        </w:rPr>
        <w:t>„</w:t>
      </w:r>
      <w:bookmarkStart w:id="1" w:name="_Hlk213063640"/>
      <w:r w:rsidR="00C579D7" w:rsidRPr="00C579D7">
        <w:rPr>
          <w:rFonts w:cstheme="minorHAnsi"/>
          <w:b/>
          <w:bCs/>
        </w:rPr>
        <w:t>Úprava PD - Domov pro seniory - nový pavilon D - Ústí nad Orlicí</w:t>
      </w:r>
      <w:bookmarkEnd w:id="1"/>
      <w:r w:rsidR="00943CA5" w:rsidRPr="00C579D7">
        <w:rPr>
          <w:rFonts w:cstheme="minorHAnsi"/>
          <w:b/>
          <w:bCs/>
        </w:rPr>
        <w:t>“</w:t>
      </w:r>
      <w:r w:rsidR="009D3E68" w:rsidRPr="00C579D7">
        <w:rPr>
          <w:rFonts w:cstheme="minorHAnsi"/>
        </w:rPr>
        <w:t>.</w:t>
      </w:r>
      <w:r w:rsidRPr="00C579D7">
        <w:rPr>
          <w:rFonts w:cstheme="minorHAnsi"/>
        </w:rPr>
        <w:t xml:space="preserve"> </w:t>
      </w:r>
    </w:p>
    <w:p w14:paraId="6B2BF7B8" w14:textId="00E61797" w:rsidR="00C61274" w:rsidRPr="00A9054C" w:rsidRDefault="00C61274" w:rsidP="00563D28">
      <w:pPr>
        <w:pStyle w:val="Odstavecseseznamem"/>
        <w:spacing w:before="120" w:after="0" w:line="240" w:lineRule="auto"/>
        <w:ind w:left="709"/>
        <w:contextualSpacing w:val="0"/>
        <w:jc w:val="both"/>
        <w:rPr>
          <w:rFonts w:cstheme="minorHAnsi"/>
          <w:u w:val="single"/>
        </w:rPr>
      </w:pPr>
      <w:r w:rsidRPr="00A9054C">
        <w:rPr>
          <w:rFonts w:cstheme="minorHAnsi"/>
          <w:u w:val="single"/>
        </w:rPr>
        <w:t xml:space="preserve">Rozsah změny </w:t>
      </w:r>
      <w:r w:rsidR="004B7EB9" w:rsidRPr="00A9054C">
        <w:rPr>
          <w:rFonts w:cstheme="minorHAnsi"/>
          <w:u w:val="single"/>
        </w:rPr>
        <w:t xml:space="preserve">projektové dokumentace </w:t>
      </w:r>
      <w:r w:rsidRPr="00A9054C">
        <w:rPr>
          <w:rFonts w:cstheme="minorHAnsi"/>
          <w:u w:val="single"/>
        </w:rPr>
        <w:t xml:space="preserve">spočívá </w:t>
      </w:r>
      <w:r w:rsidR="00563D28" w:rsidRPr="00A9054C">
        <w:rPr>
          <w:rFonts w:cstheme="minorHAnsi"/>
          <w:u w:val="single"/>
        </w:rPr>
        <w:t xml:space="preserve">ve vypuštění 1. podzemního podlaží původně určeného pro technologii provozu budovy a přesunutí těchto technologických zařízení do 1. nadzemního podlaží, dále ve vypuštění 5. nadzemního podlaží, a tedy celkovém zmenšení novostavby o dvě podlaží. V návaznosti na to budou upraveny dispoziční vazby, vedení instalací a technické místnosti v 1. NP, přizpůsobeny nosné a střešní konstrukce, prostupy a odvodnění, aktualizováno požárně bezpečnostní řešení, profesní části TZB/ELE (včetně </w:t>
      </w:r>
      <w:proofErr w:type="spellStart"/>
      <w:r w:rsidR="00563D28" w:rsidRPr="00A9054C">
        <w:rPr>
          <w:rFonts w:cstheme="minorHAnsi"/>
          <w:u w:val="single"/>
        </w:rPr>
        <w:t>MaR</w:t>
      </w:r>
      <w:proofErr w:type="spellEnd"/>
      <w:r w:rsidR="00563D28" w:rsidRPr="00A9054C">
        <w:rPr>
          <w:rFonts w:cstheme="minorHAnsi"/>
          <w:u w:val="single"/>
        </w:rPr>
        <w:t>) a energetické podklady, a přiměřeně aktualizován projekt interiéru a koordinační výkresy v rozsahu vyvolaném uvedenými změnami.</w:t>
      </w:r>
    </w:p>
    <w:p w14:paraId="5FFFD0D1" w14:textId="77777777" w:rsidR="00C61274" w:rsidRPr="00A9054C" w:rsidRDefault="00C61274" w:rsidP="004B47C8">
      <w:pPr>
        <w:pStyle w:val="Odstavecseseznamem"/>
        <w:spacing w:after="0" w:line="240" w:lineRule="auto"/>
        <w:ind w:left="426"/>
        <w:jc w:val="both"/>
        <w:rPr>
          <w:rFonts w:cstheme="minorHAnsi"/>
        </w:rPr>
      </w:pPr>
    </w:p>
    <w:p w14:paraId="053A9190" w14:textId="2553CAB0" w:rsidR="00E0568F" w:rsidRPr="006765E3" w:rsidRDefault="00455AB1" w:rsidP="00E0568F">
      <w:pPr>
        <w:pStyle w:val="Odstavecseseznamem"/>
        <w:numPr>
          <w:ilvl w:val="0"/>
          <w:numId w:val="2"/>
        </w:numPr>
        <w:spacing w:after="0" w:line="240" w:lineRule="auto"/>
        <w:ind w:left="709" w:hanging="709"/>
        <w:jc w:val="both"/>
        <w:rPr>
          <w:rFonts w:cs="Arial"/>
        </w:rPr>
      </w:pPr>
      <w:r w:rsidRPr="00A9054C">
        <w:rPr>
          <w:rFonts w:cs="Arial"/>
          <w:bCs/>
        </w:rPr>
        <w:t xml:space="preserve">Součástí předmětu plnění je </w:t>
      </w:r>
      <w:r w:rsidRPr="00A9054C">
        <w:rPr>
          <w:rFonts w:cs="Arial"/>
          <w:b/>
          <w:bCs/>
        </w:rPr>
        <w:t>organizace výrobních výborů</w:t>
      </w:r>
      <w:r w:rsidRPr="00A9054C">
        <w:rPr>
          <w:rFonts w:cs="Arial"/>
          <w:bCs/>
        </w:rPr>
        <w:t xml:space="preserve"> po celou dobu projekční a inženýrské činnosti zhotovitele</w:t>
      </w:r>
      <w:r w:rsidRPr="00A9054C">
        <w:rPr>
          <w:rFonts w:cs="Arial"/>
        </w:rPr>
        <w:t>, vedení těchto výborů a pořizování zápisů z těchto výborů.</w:t>
      </w:r>
      <w:r w:rsidRPr="00A9054C">
        <w:rPr>
          <w:rFonts w:cs="Arial"/>
          <w:bCs/>
        </w:rPr>
        <w:t xml:space="preserve"> Výrobní výbory se budou konat v místě</w:t>
      </w:r>
      <w:r w:rsidRPr="005F42CF">
        <w:rPr>
          <w:rFonts w:cs="Arial"/>
          <w:bCs/>
        </w:rPr>
        <w:t xml:space="preserve"> sídla objednatele nebo on-line v pravidelných </w:t>
      </w:r>
      <w:r w:rsidRPr="005F42CF">
        <w:rPr>
          <w:rFonts w:cstheme="minorHAnsi"/>
        </w:rPr>
        <w:t>intervalech</w:t>
      </w:r>
      <w:r>
        <w:rPr>
          <w:rFonts w:cstheme="minorHAnsi"/>
        </w:rPr>
        <w:t xml:space="preserve">, </w:t>
      </w:r>
      <w:r w:rsidR="00E0568F" w:rsidRPr="009D5E25">
        <w:rPr>
          <w:rFonts w:cs="Arial"/>
        </w:rPr>
        <w:t xml:space="preserve">min. 1 x za </w:t>
      </w:r>
      <w:r w:rsidR="00F90B64">
        <w:rPr>
          <w:rFonts w:cs="Arial"/>
        </w:rPr>
        <w:t>měsíc</w:t>
      </w:r>
      <w:r w:rsidR="00E9230F">
        <w:rPr>
          <w:rFonts w:cs="Arial"/>
        </w:rPr>
        <w:t xml:space="preserve"> </w:t>
      </w:r>
      <w:r w:rsidR="00E0568F" w:rsidRPr="009D5E25">
        <w:rPr>
          <w:rFonts w:cs="Arial"/>
        </w:rPr>
        <w:t>(není-li níže u jednotlivých činností uvedeno jinak či nedomluví-li se smluvní strany jinak), vedení těchto výborů a pořizování zápisů z těchto výborů; výrobní výbory budou organizovány až do</w:t>
      </w:r>
      <w:r w:rsidR="00E0568F" w:rsidRPr="006765E3">
        <w:rPr>
          <w:rFonts w:cs="Arial"/>
        </w:rPr>
        <w:t xml:space="preserve"> doby předání a převzetí projektové dokumentace pro </w:t>
      </w:r>
      <w:r w:rsidR="00E0568F">
        <w:rPr>
          <w:rFonts w:cs="Arial"/>
        </w:rPr>
        <w:t>prov</w:t>
      </w:r>
      <w:r w:rsidR="00073E6C">
        <w:rPr>
          <w:rFonts w:cs="Arial"/>
        </w:rPr>
        <w:t xml:space="preserve">ádění </w:t>
      </w:r>
      <w:r w:rsidR="00E0568F">
        <w:rPr>
          <w:rFonts w:cs="Arial"/>
        </w:rPr>
        <w:t xml:space="preserve">stavby </w:t>
      </w:r>
      <w:r w:rsidR="00E0568F" w:rsidRPr="006765E3">
        <w:rPr>
          <w:rFonts w:cs="Arial"/>
        </w:rPr>
        <w:t xml:space="preserve">a budou ukončeny závěrečným výrobním výborem. Na těchto kontrolních dnech musí být vždy přítomen </w:t>
      </w:r>
      <w:r w:rsidR="00E0568F">
        <w:rPr>
          <w:rFonts w:cs="Arial"/>
        </w:rPr>
        <w:t>hlavní inženýr projektu (v případě objektivní příčiny – výjimečně,</w:t>
      </w:r>
      <w:r w:rsidR="00E0568F" w:rsidRPr="006765E3">
        <w:rPr>
          <w:rFonts w:cs="Arial"/>
        </w:rPr>
        <w:t xml:space="preserve"> jím pověřená osoba</w:t>
      </w:r>
      <w:r w:rsidR="00E0568F">
        <w:rPr>
          <w:rFonts w:cs="Arial"/>
        </w:rPr>
        <w:t>)</w:t>
      </w:r>
      <w:r w:rsidR="00E0568F" w:rsidRPr="006765E3">
        <w:rPr>
          <w:rFonts w:cs="Arial"/>
        </w:rPr>
        <w:t>, kter</w:t>
      </w:r>
      <w:r w:rsidR="00E0568F">
        <w:rPr>
          <w:rFonts w:cs="Arial"/>
        </w:rPr>
        <w:t>ý</w:t>
      </w:r>
      <w:r w:rsidR="00E0568F" w:rsidRPr="006765E3">
        <w:rPr>
          <w:rFonts w:cs="Arial"/>
        </w:rPr>
        <w:t xml:space="preserve"> bud</w:t>
      </w:r>
      <w:r w:rsidR="00E0568F">
        <w:rPr>
          <w:rFonts w:cs="Arial"/>
        </w:rPr>
        <w:t>e oprávněn činit závazné závěry.</w:t>
      </w:r>
    </w:p>
    <w:p w14:paraId="1BFFE6E2" w14:textId="77777777" w:rsidR="004B47C8" w:rsidRPr="00EF19E7" w:rsidRDefault="004B47C8" w:rsidP="004B47C8">
      <w:pPr>
        <w:pStyle w:val="Odstavecseseznamem"/>
        <w:spacing w:after="0" w:line="240" w:lineRule="auto"/>
        <w:ind w:left="426"/>
        <w:jc w:val="both"/>
        <w:rPr>
          <w:rFonts w:cstheme="minorHAnsi"/>
          <w:b/>
          <w:bCs/>
        </w:rPr>
      </w:pPr>
    </w:p>
    <w:p w14:paraId="77A2A835" w14:textId="3BB1F3E1" w:rsidR="00EF19E7" w:rsidRPr="00A9054C" w:rsidRDefault="00EF19E7" w:rsidP="00565A1B">
      <w:pPr>
        <w:pStyle w:val="Odstavecseseznamem"/>
        <w:numPr>
          <w:ilvl w:val="0"/>
          <w:numId w:val="2"/>
        </w:numPr>
        <w:spacing w:after="0" w:line="240" w:lineRule="auto"/>
        <w:ind w:left="709" w:hanging="709"/>
        <w:jc w:val="both"/>
        <w:rPr>
          <w:rFonts w:cs="Arial"/>
        </w:rPr>
      </w:pPr>
      <w:r w:rsidRPr="007A297E">
        <w:rPr>
          <w:rFonts w:cs="Arial"/>
          <w:b/>
        </w:rPr>
        <w:t xml:space="preserve">Hlavním </w:t>
      </w:r>
      <w:r w:rsidR="00C579D7">
        <w:rPr>
          <w:rFonts w:cs="Arial"/>
          <w:b/>
        </w:rPr>
        <w:t xml:space="preserve">projektantem </w:t>
      </w:r>
      <w:r>
        <w:rPr>
          <w:rFonts w:cs="Arial"/>
        </w:rPr>
        <w:t xml:space="preserve">je zhotovitelem určen </w:t>
      </w:r>
      <w:r w:rsidRPr="00627139">
        <w:rPr>
          <w:rFonts w:cs="Arial"/>
          <w:highlight w:val="yellow"/>
        </w:rPr>
        <w:t>…………………………………………………</w:t>
      </w:r>
      <w:r>
        <w:rPr>
          <w:rFonts w:cs="Arial"/>
        </w:rPr>
        <w:t>, který je odpovědný za technické řešení stavby a který je osobou, která se musí účastnit všech jednání s </w:t>
      </w:r>
      <w:r w:rsidRPr="00692AA0">
        <w:rPr>
          <w:rFonts w:cs="Arial"/>
        </w:rPr>
        <w:t xml:space="preserve">objednatelem, jednání </w:t>
      </w:r>
      <w:r>
        <w:rPr>
          <w:rFonts w:cs="Arial"/>
        </w:rPr>
        <w:t>komise v rámci zadávacího řízení</w:t>
      </w:r>
      <w:r w:rsidR="00E0568F">
        <w:rPr>
          <w:rFonts w:cs="Arial"/>
        </w:rPr>
        <w:t xml:space="preserve"> na veřejnou zakázku na stavební práce</w:t>
      </w:r>
      <w:r>
        <w:rPr>
          <w:rFonts w:cs="Arial"/>
        </w:rPr>
        <w:t xml:space="preserve">, bude-li požádán, a je rovněž </w:t>
      </w:r>
      <w:r w:rsidRPr="00A9054C">
        <w:rPr>
          <w:rFonts w:cs="Arial"/>
        </w:rPr>
        <w:t xml:space="preserve">osobou odpovědnou za zhotovitele při řešení případných dotazů </w:t>
      </w:r>
      <w:r w:rsidR="00CF1C88" w:rsidRPr="00A9054C">
        <w:rPr>
          <w:rFonts w:cs="Arial"/>
        </w:rPr>
        <w:t xml:space="preserve">účastníků </w:t>
      </w:r>
      <w:r w:rsidRPr="00A9054C">
        <w:rPr>
          <w:rFonts w:cs="Arial"/>
        </w:rPr>
        <w:t>v rámci zadávacího řízení na veřejnou zakázku</w:t>
      </w:r>
      <w:r w:rsidR="00C4479A" w:rsidRPr="00A9054C">
        <w:rPr>
          <w:rFonts w:cs="Arial"/>
        </w:rPr>
        <w:t xml:space="preserve"> na</w:t>
      </w:r>
      <w:r w:rsidRPr="00A9054C">
        <w:rPr>
          <w:rFonts w:cs="Arial"/>
        </w:rPr>
        <w:t xml:space="preserve"> </w:t>
      </w:r>
      <w:r w:rsidR="00C4479A" w:rsidRPr="00A9054C">
        <w:rPr>
          <w:rFonts w:cs="Arial"/>
        </w:rPr>
        <w:t>zhotovení stavby</w:t>
      </w:r>
      <w:r w:rsidRPr="00A9054C">
        <w:rPr>
          <w:rFonts w:cs="Arial"/>
        </w:rPr>
        <w:t xml:space="preserve">. Hlavní inženýr projektu má právo kdykoliv si přizvat jednotlivé odborné poradce. </w:t>
      </w:r>
    </w:p>
    <w:p w14:paraId="41044328" w14:textId="77777777" w:rsidR="00334204" w:rsidRPr="00A9054C" w:rsidRDefault="00334204" w:rsidP="004B47C8">
      <w:pPr>
        <w:spacing w:after="0" w:line="240" w:lineRule="auto"/>
        <w:jc w:val="both"/>
        <w:rPr>
          <w:rFonts w:cstheme="minorHAnsi"/>
        </w:rPr>
      </w:pPr>
    </w:p>
    <w:p w14:paraId="0EFB9293" w14:textId="31E4ED75" w:rsidR="004B47C8" w:rsidRPr="00A9054C" w:rsidRDefault="004B47C8" w:rsidP="004B47C8">
      <w:pPr>
        <w:spacing w:after="0" w:line="240" w:lineRule="auto"/>
        <w:jc w:val="both"/>
        <w:rPr>
          <w:rFonts w:cstheme="minorHAnsi"/>
          <w:b/>
          <w:bCs/>
        </w:rPr>
      </w:pPr>
      <w:r w:rsidRPr="00A9054C">
        <w:rPr>
          <w:rFonts w:cstheme="minorHAnsi"/>
          <w:b/>
          <w:bCs/>
        </w:rPr>
        <w:t>Rozsah a členění díla:</w:t>
      </w:r>
    </w:p>
    <w:p w14:paraId="752F0476" w14:textId="5F8DCB15" w:rsidR="00C61274" w:rsidRPr="00A9054C" w:rsidRDefault="00C61274" w:rsidP="00455AB1">
      <w:pPr>
        <w:pStyle w:val="Odstavecseseznamem"/>
        <w:numPr>
          <w:ilvl w:val="0"/>
          <w:numId w:val="2"/>
        </w:numPr>
        <w:spacing w:after="0" w:line="240" w:lineRule="auto"/>
        <w:ind w:left="709" w:hanging="709"/>
        <w:jc w:val="both"/>
        <w:rPr>
          <w:rFonts w:cs="Arial"/>
          <w:b/>
          <w:bCs/>
        </w:rPr>
      </w:pPr>
      <w:r w:rsidRPr="00A9054C">
        <w:rPr>
          <w:rFonts w:cstheme="minorHAnsi"/>
          <w:b/>
          <w:bCs/>
        </w:rPr>
        <w:lastRenderedPageBreak/>
        <w:t>Projektová</w:t>
      </w:r>
      <w:r w:rsidRPr="00A9054C">
        <w:rPr>
          <w:rFonts w:cs="Arial"/>
          <w:b/>
          <w:bCs/>
        </w:rPr>
        <w:t xml:space="preserve"> dokumentace změny stavby před dokončením </w:t>
      </w:r>
      <w:r w:rsidRPr="00A9054C">
        <w:rPr>
          <w:rFonts w:cs="Arial"/>
        </w:rPr>
        <w:t>podle zákona č. 183/2006 Sb., ve znění pozdějších předpisů, v členění a rozsahu dle vyhlášky č. 499/2006 Sb., včetně:</w:t>
      </w:r>
    </w:p>
    <w:p w14:paraId="1FE4016B" w14:textId="3FE721EA"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zpracování nezbytných průzkumů, zkoušek a měření potřebných pro řádné vypracování dokumentace; rozsah bude přiměřený povaze změny a cílený na vyloučení dodatečných prací z důvodu neúplných podkladů;</w:t>
      </w:r>
    </w:p>
    <w:p w14:paraId="09173BAB" w14:textId="210CDA96"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vypracování a zapracování dokladové části tvořící přílohy k žádosti o povolení změny stavby před dokončením (v rozsahu dokumentů zpracovávaných projektantem); zajištění vyjádření DO a podání žádosti nejsou součástí tohoto článku;</w:t>
      </w:r>
    </w:p>
    <w:p w14:paraId="5B58C1C5" w14:textId="052A7866"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zapracování změn a doplnění vyplývajících z písemných požadavků příslušného stavebního úřadu a dotčených orgánů, které předloží objednatel; tato součinnost se omezuje na úpravu dokumentace, nikoli na jednání s orgány veřejné správy;</w:t>
      </w:r>
    </w:p>
    <w:p w14:paraId="770E9AAC" w14:textId="4959949B"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zahrnutí požadavků energetické náročnosti dle vyhlášky č. 264/2020 Sb., aktualizace PENB a souvisejících energetických posouzení vyvolaných změnou dispozičního a technického řešení;</w:t>
      </w:r>
    </w:p>
    <w:p w14:paraId="0650BF36" w14:textId="0CA6D6F4"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aktualizace požárně bezpečnostního řešení (PBŘ) a souvisejících výpočtů/posouzení (evakuace, požární úseky, zařízení PBZ) s ohledem na přesun technologií do 1. NP a zrušení 1. PP a 5. NP;</w:t>
      </w:r>
    </w:p>
    <w:p w14:paraId="62C41E82" w14:textId="7790FD8B"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statické posouzení dotčených nosných konstrukcí a případných zásahů, včetně návrhů úprav konstrukcí a prostupů;</w:t>
      </w:r>
    </w:p>
    <w:p w14:paraId="5979176D" w14:textId="77777777" w:rsidR="00BE6FEE" w:rsidRPr="00A9054C" w:rsidRDefault="00C61274" w:rsidP="00BE6FEE">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koordinační výkresy a výkresy dotčených profesí (architektura, TZB, elektro, zdravotně-technické instalace, měření a regulace apod.) v rozsahu nutném pro vedení řízení</w:t>
      </w:r>
      <w:r w:rsidR="00BE6FEE" w:rsidRPr="00A9054C">
        <w:rPr>
          <w:rFonts w:cstheme="minorHAnsi"/>
        </w:rPr>
        <w:t xml:space="preserve"> o změně stavby</w:t>
      </w:r>
      <w:r w:rsidRPr="00A9054C">
        <w:rPr>
          <w:rFonts w:cstheme="minorHAnsi"/>
        </w:rPr>
        <w:t>;</w:t>
      </w:r>
    </w:p>
    <w:p w14:paraId="7693E806" w14:textId="197A93F5" w:rsidR="00BE6FEE" w:rsidRPr="00A9054C" w:rsidRDefault="00BE6FEE" w:rsidP="00BE6FEE">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 xml:space="preserve">propočet celkových nákladů akce v členění na jednotlivé stavební objekty a provozní soubory; každý stavební objekt bude obsahovat měrnou jednotku, počet měrných jednotek a celkovou cenu bez DPH a s DPH; počet měrných jednotek musí být v souladu s projektovou dokumentací, včetně ostatních nákladů potřebných na přípravu a realizaci akce a uvedení akce do provozu; a dále propočet celkových nákladů v členění na investice a </w:t>
      </w:r>
      <w:proofErr w:type="spellStart"/>
      <w:r w:rsidRPr="00A9054C">
        <w:rPr>
          <w:rFonts w:cstheme="minorHAnsi"/>
        </w:rPr>
        <w:t>neinvestice</w:t>
      </w:r>
      <w:proofErr w:type="spellEnd"/>
      <w:r w:rsidRPr="00A9054C">
        <w:rPr>
          <w:rFonts w:cstheme="minorHAnsi"/>
        </w:rPr>
        <w:t xml:space="preserve">, přičemž </w:t>
      </w:r>
      <w:proofErr w:type="spellStart"/>
      <w:r w:rsidRPr="00A9054C">
        <w:rPr>
          <w:rFonts w:cstheme="minorHAnsi"/>
        </w:rPr>
        <w:t>neinvestice</w:t>
      </w:r>
      <w:proofErr w:type="spellEnd"/>
      <w:r w:rsidRPr="00A9054C">
        <w:rPr>
          <w:rFonts w:cstheme="minorHAnsi"/>
        </w:rPr>
        <w:t xml:space="preserve"> budou členěny na opravy, služby, spotřebu materiálu a drobný dlouhodobý hmotný majetek;</w:t>
      </w:r>
    </w:p>
    <w:p w14:paraId="77CBB7E4" w14:textId="3A8DD227" w:rsidR="00C61274" w:rsidRPr="00A9054C" w:rsidRDefault="00C61274" w:rsidP="00C61274">
      <w:pPr>
        <w:pStyle w:val="Odstavecseseznamem"/>
        <w:widowControl w:val="0"/>
        <w:numPr>
          <w:ilvl w:val="2"/>
          <w:numId w:val="19"/>
        </w:numPr>
        <w:suppressAutoHyphens/>
        <w:spacing w:after="0" w:line="240" w:lineRule="auto"/>
        <w:ind w:left="1418" w:hanging="709"/>
        <w:jc w:val="both"/>
        <w:rPr>
          <w:rFonts w:cstheme="minorHAnsi"/>
        </w:rPr>
      </w:pPr>
      <w:r w:rsidRPr="00A9054C">
        <w:rPr>
          <w:rFonts w:cstheme="minorHAnsi"/>
        </w:rPr>
        <w:t>prezentace dokumentace v sídle objednatele, bude-li požadována</w:t>
      </w:r>
      <w:r w:rsidR="00BE6FEE" w:rsidRPr="00A9054C">
        <w:rPr>
          <w:rFonts w:cstheme="minorHAnsi"/>
        </w:rPr>
        <w:t>;</w:t>
      </w:r>
    </w:p>
    <w:p w14:paraId="08D15B9D" w14:textId="0B3EB239" w:rsidR="00BE6FEE" w:rsidRPr="00A9054C" w:rsidRDefault="00BE6FEE" w:rsidP="00BE6FEE">
      <w:pPr>
        <w:pStyle w:val="Odstavecseseznamem"/>
        <w:widowControl w:val="0"/>
        <w:numPr>
          <w:ilvl w:val="2"/>
          <w:numId w:val="19"/>
        </w:numPr>
        <w:suppressAutoHyphens/>
        <w:spacing w:after="0" w:line="240" w:lineRule="auto"/>
        <w:ind w:left="1418" w:hanging="709"/>
        <w:jc w:val="both"/>
        <w:rPr>
          <w:rFonts w:cs="Arial"/>
        </w:rPr>
      </w:pPr>
      <w:r w:rsidRPr="00A9054C">
        <w:rPr>
          <w:rFonts w:cstheme="minorHAnsi"/>
        </w:rPr>
        <w:t>Pokud</w:t>
      </w:r>
      <w:r w:rsidRPr="00A9054C">
        <w:rPr>
          <w:rFonts w:cs="Arial"/>
        </w:rPr>
        <w:t xml:space="preserve"> příslušný stavební úřad vyžádá odlišné formální členění podkladů (např. dle zákona č. 283/2021 Sb. a vyhlášky č. 131/2024 Sb.), zhotovitel předloží obsahově ekvivalentní podklady v požadovaném členění.</w:t>
      </w:r>
    </w:p>
    <w:p w14:paraId="5564C497" w14:textId="77777777" w:rsidR="00D65D63" w:rsidRPr="00A9054C" w:rsidRDefault="00D65D63" w:rsidP="00D65D63">
      <w:pPr>
        <w:pStyle w:val="Odstavecseseznamem"/>
        <w:spacing w:after="0" w:line="240" w:lineRule="auto"/>
        <w:ind w:left="426"/>
        <w:jc w:val="both"/>
        <w:rPr>
          <w:rFonts w:cstheme="minorHAnsi"/>
          <w:b/>
          <w:bCs/>
        </w:rPr>
      </w:pPr>
    </w:p>
    <w:p w14:paraId="0E43E004" w14:textId="704E0BCD" w:rsidR="007C7E63" w:rsidRPr="00A9054C" w:rsidRDefault="007C7E63" w:rsidP="005571CE">
      <w:pPr>
        <w:pStyle w:val="Odstavecseseznamem"/>
        <w:numPr>
          <w:ilvl w:val="0"/>
          <w:numId w:val="2"/>
        </w:numPr>
        <w:spacing w:after="0" w:line="240" w:lineRule="auto"/>
        <w:ind w:left="709" w:hanging="709"/>
        <w:jc w:val="both"/>
        <w:rPr>
          <w:rFonts w:cstheme="minorHAnsi"/>
          <w:b/>
          <w:bCs/>
        </w:rPr>
      </w:pPr>
      <w:r w:rsidRPr="00A9054C">
        <w:rPr>
          <w:rFonts w:cstheme="minorHAnsi"/>
          <w:b/>
          <w:bCs/>
        </w:rPr>
        <w:t xml:space="preserve">Výkon inženýrské činnosti (IČ) </w:t>
      </w:r>
      <w:r w:rsidR="00BE6FEE" w:rsidRPr="00A9054C">
        <w:rPr>
          <w:rFonts w:cstheme="minorHAnsi"/>
        </w:rPr>
        <w:t>pro řízení o povolení změny stavby před dokončením podle zákona č. 183/2006 Sb., ve znění pozdějších předpisů, se zajištěním všech kroků k nabytí právní moci rozhodnutí o povolení změny stavby před dokončením</w:t>
      </w:r>
      <w:r w:rsidRPr="00A9054C">
        <w:rPr>
          <w:rFonts w:cstheme="minorHAnsi"/>
        </w:rPr>
        <w:t>, včetně:</w:t>
      </w:r>
    </w:p>
    <w:p w14:paraId="1316CCC7" w14:textId="7015420B" w:rsidR="004B7EB9" w:rsidRPr="00A9054C" w:rsidRDefault="002031ED" w:rsidP="002031ED">
      <w:pPr>
        <w:pStyle w:val="Odstavecseseznamem"/>
        <w:widowControl w:val="0"/>
        <w:numPr>
          <w:ilvl w:val="2"/>
          <w:numId w:val="20"/>
        </w:numPr>
        <w:suppressAutoHyphens/>
        <w:spacing w:after="0" w:line="240" w:lineRule="auto"/>
        <w:ind w:left="1418" w:hanging="709"/>
        <w:jc w:val="both"/>
        <w:rPr>
          <w:rFonts w:cstheme="minorHAnsi"/>
        </w:rPr>
      </w:pPr>
      <w:r w:rsidRPr="00A9054C">
        <w:rPr>
          <w:rFonts w:cstheme="minorHAnsi"/>
        </w:rPr>
        <w:t xml:space="preserve">zajištění závazných stanovisek dotčených orgánů a vyjádření správců sítí </w:t>
      </w:r>
      <w:r w:rsidR="004B7EB9" w:rsidRPr="00A9054C">
        <w:rPr>
          <w:rFonts w:cstheme="minorHAnsi"/>
        </w:rPr>
        <w:t>dotčených v budoucích správních řízeních v rozsahu vyvolaném změnou;</w:t>
      </w:r>
    </w:p>
    <w:p w14:paraId="743E01FD" w14:textId="53AC5285" w:rsidR="004B7EB9" w:rsidRPr="00A9054C" w:rsidRDefault="004B7EB9" w:rsidP="004B7EB9">
      <w:pPr>
        <w:pStyle w:val="Odstavecseseznamem"/>
        <w:widowControl w:val="0"/>
        <w:numPr>
          <w:ilvl w:val="2"/>
          <w:numId w:val="20"/>
        </w:numPr>
        <w:suppressAutoHyphens/>
        <w:spacing w:after="0" w:line="240" w:lineRule="auto"/>
        <w:ind w:left="1418" w:hanging="709"/>
        <w:jc w:val="both"/>
        <w:rPr>
          <w:rFonts w:cstheme="minorHAnsi"/>
        </w:rPr>
      </w:pPr>
      <w:r w:rsidRPr="00A9054C">
        <w:rPr>
          <w:rFonts w:cstheme="minorHAnsi"/>
        </w:rPr>
        <w:t>vypracování všech dokladů, které budou sloužit jako příloha k žádosti o povolení změny stavby před dokončením;</w:t>
      </w:r>
    </w:p>
    <w:p w14:paraId="0330C978" w14:textId="6DCF4B33" w:rsidR="004B7EB9" w:rsidRPr="00A9054C" w:rsidRDefault="004B7EB9" w:rsidP="004B7EB9">
      <w:pPr>
        <w:pStyle w:val="Odstavecseseznamem"/>
        <w:widowControl w:val="0"/>
        <w:numPr>
          <w:ilvl w:val="2"/>
          <w:numId w:val="20"/>
        </w:numPr>
        <w:suppressAutoHyphens/>
        <w:spacing w:after="0" w:line="240" w:lineRule="auto"/>
        <w:ind w:left="1418" w:hanging="709"/>
        <w:jc w:val="both"/>
        <w:rPr>
          <w:rFonts w:cstheme="minorHAnsi"/>
        </w:rPr>
      </w:pPr>
      <w:r w:rsidRPr="00A9054C">
        <w:rPr>
          <w:rFonts w:cstheme="minorHAnsi"/>
        </w:rPr>
        <w:t>veškerá administrace a koordinace nutná v rámci řízení vedoucí k podání žádosti o povolení změny stavby před dokončením (kompletace příloh, kontrola úplnosti, zajištění plných mocí apod.);</w:t>
      </w:r>
    </w:p>
    <w:p w14:paraId="37AC83C0" w14:textId="0436DA28" w:rsidR="004B7EB9" w:rsidRPr="00A9054C" w:rsidRDefault="002031ED" w:rsidP="004B7EB9">
      <w:pPr>
        <w:pStyle w:val="Odstavecseseznamem"/>
        <w:widowControl w:val="0"/>
        <w:numPr>
          <w:ilvl w:val="2"/>
          <w:numId w:val="20"/>
        </w:numPr>
        <w:suppressAutoHyphens/>
        <w:spacing w:after="0" w:line="240" w:lineRule="auto"/>
        <w:ind w:left="1418" w:hanging="709"/>
        <w:jc w:val="both"/>
        <w:rPr>
          <w:rFonts w:cstheme="minorHAnsi"/>
        </w:rPr>
      </w:pPr>
      <w:r w:rsidRPr="00A9054C">
        <w:rPr>
          <w:rFonts w:cstheme="minorHAnsi"/>
        </w:rPr>
        <w:t>součinnost při vypořádání podání účastníků řízení dle pokynů stavebního úřadu</w:t>
      </w:r>
      <w:r w:rsidR="004B7EB9" w:rsidRPr="00A9054C">
        <w:rPr>
          <w:rFonts w:cstheme="minorHAnsi"/>
        </w:rPr>
        <w:t>;</w:t>
      </w:r>
    </w:p>
    <w:p w14:paraId="2CB973BF" w14:textId="438E2340" w:rsidR="004B7EB9" w:rsidRPr="00A9054C" w:rsidRDefault="004B7EB9" w:rsidP="004B7EB9">
      <w:pPr>
        <w:pStyle w:val="Odstavecseseznamem"/>
        <w:widowControl w:val="0"/>
        <w:numPr>
          <w:ilvl w:val="2"/>
          <w:numId w:val="20"/>
        </w:numPr>
        <w:suppressAutoHyphens/>
        <w:spacing w:after="0" w:line="240" w:lineRule="auto"/>
        <w:ind w:left="1418" w:hanging="709"/>
        <w:jc w:val="both"/>
        <w:rPr>
          <w:rFonts w:cstheme="minorHAnsi"/>
        </w:rPr>
      </w:pPr>
      <w:r w:rsidRPr="00A9054C">
        <w:rPr>
          <w:rFonts w:cstheme="minorHAnsi"/>
        </w:rPr>
        <w:t>vyplnění žádosti o povolení změny stavby před dokončením; předložení žádosti včetně příloh k podpisu zástupcům objednatele; kontrola souladu podání s požadavky stavebního úřadu;</w:t>
      </w:r>
    </w:p>
    <w:p w14:paraId="26143397" w14:textId="5DE991FA" w:rsidR="004B7EB9" w:rsidRPr="004B7EB9" w:rsidRDefault="004B7EB9" w:rsidP="004B7EB9">
      <w:pPr>
        <w:pStyle w:val="Odstavecseseznamem"/>
        <w:widowControl w:val="0"/>
        <w:numPr>
          <w:ilvl w:val="2"/>
          <w:numId w:val="20"/>
        </w:numPr>
        <w:suppressAutoHyphens/>
        <w:spacing w:after="0" w:line="240" w:lineRule="auto"/>
        <w:ind w:left="1418" w:hanging="709"/>
        <w:jc w:val="both"/>
        <w:rPr>
          <w:rFonts w:cstheme="minorHAnsi"/>
        </w:rPr>
      </w:pPr>
      <w:r w:rsidRPr="00A9054C">
        <w:rPr>
          <w:rFonts w:cstheme="minorHAnsi"/>
        </w:rPr>
        <w:t>podání žádosti o povolení změny stavby</w:t>
      </w:r>
      <w:r w:rsidRPr="004B7EB9">
        <w:rPr>
          <w:rFonts w:cstheme="minorHAnsi"/>
        </w:rPr>
        <w:t xml:space="preserve"> před dokončením na příslušný stavební úřad a předložení dokladu o podání objednateli; podání bude provedeno datovou schránkou nebo přes Portál stavebníka, umožňuje-li/požaduje-li to stavební úřad</w:t>
      </w:r>
      <w:r>
        <w:rPr>
          <w:rFonts w:cstheme="minorHAnsi"/>
        </w:rPr>
        <w:t>;</w:t>
      </w:r>
    </w:p>
    <w:p w14:paraId="43D5984A" w14:textId="4F5592B9" w:rsidR="004B7EB9" w:rsidRDefault="004B7EB9" w:rsidP="004B7EB9">
      <w:pPr>
        <w:pStyle w:val="Odstavecseseznamem"/>
        <w:widowControl w:val="0"/>
        <w:numPr>
          <w:ilvl w:val="2"/>
          <w:numId w:val="20"/>
        </w:numPr>
        <w:suppressAutoHyphens/>
        <w:spacing w:after="0" w:line="240" w:lineRule="auto"/>
        <w:ind w:left="1418" w:hanging="709"/>
        <w:jc w:val="both"/>
        <w:rPr>
          <w:rFonts w:cstheme="minorHAnsi"/>
        </w:rPr>
      </w:pPr>
      <w:r w:rsidRPr="004B7EB9">
        <w:rPr>
          <w:rFonts w:cstheme="minorHAnsi"/>
        </w:rPr>
        <w:t xml:space="preserve">zpracování všech požadavků stavebního úřadu a dotčených subjektů na doplnění </w:t>
      </w:r>
      <w:r w:rsidRPr="004B7EB9">
        <w:rPr>
          <w:rFonts w:cstheme="minorHAnsi"/>
        </w:rPr>
        <w:lastRenderedPageBreak/>
        <w:t>žádosti o povolení změny stavby před dokončením a zabezpečení vydání rozhodnutí o povolení změny stavby před dokončením</w:t>
      </w:r>
      <w:r>
        <w:rPr>
          <w:rFonts w:cstheme="minorHAnsi"/>
        </w:rPr>
        <w:t>;</w:t>
      </w:r>
    </w:p>
    <w:p w14:paraId="5BBAD6D3" w14:textId="24DD6415" w:rsidR="004B7EB9" w:rsidRDefault="004B7EB9" w:rsidP="009D6A49">
      <w:pPr>
        <w:pStyle w:val="Odstavecseseznamem"/>
        <w:widowControl w:val="0"/>
        <w:numPr>
          <w:ilvl w:val="2"/>
          <w:numId w:val="20"/>
        </w:numPr>
        <w:suppressAutoHyphens/>
        <w:spacing w:after="0" w:line="240" w:lineRule="auto"/>
        <w:ind w:left="1418" w:hanging="709"/>
        <w:jc w:val="both"/>
        <w:rPr>
          <w:rFonts w:cstheme="minorHAnsi"/>
        </w:rPr>
      </w:pPr>
      <w:r w:rsidRPr="004B7EB9">
        <w:rPr>
          <w:rFonts w:cstheme="minorHAnsi"/>
        </w:rPr>
        <w:t xml:space="preserve">veškeré další činnosti nutné v rámci řízení vedoucí k vydání rozhodnutí o povolení změny stavby před dokončením a nabytí jeho právní moci; </w:t>
      </w:r>
    </w:p>
    <w:p w14:paraId="287124A0" w14:textId="4F401827" w:rsidR="004B7EB9" w:rsidRDefault="004B7EB9" w:rsidP="009D6A49">
      <w:pPr>
        <w:pStyle w:val="Odstavecseseznamem"/>
        <w:widowControl w:val="0"/>
        <w:numPr>
          <w:ilvl w:val="2"/>
          <w:numId w:val="20"/>
        </w:numPr>
        <w:suppressAutoHyphens/>
        <w:spacing w:after="0" w:line="240" w:lineRule="auto"/>
        <w:ind w:left="1418" w:hanging="709"/>
        <w:jc w:val="both"/>
        <w:rPr>
          <w:rFonts w:cstheme="minorHAnsi"/>
        </w:rPr>
      </w:pPr>
      <w:r w:rsidRPr="004B7EB9">
        <w:rPr>
          <w:rFonts w:cstheme="minorHAnsi"/>
        </w:rPr>
        <w:t xml:space="preserve">zapracování uplatněných požadavků stavebního úřadu/DO a vypořádání podání účastníků do dokumentace; </w:t>
      </w:r>
    </w:p>
    <w:p w14:paraId="6796F8BB" w14:textId="53D27C3A" w:rsidR="00D65D63" w:rsidRDefault="00F64B2E" w:rsidP="007917F2">
      <w:pPr>
        <w:ind w:left="1418" w:hanging="2"/>
        <w:rPr>
          <w:rFonts w:cstheme="minorHAnsi"/>
          <w:i/>
          <w:iCs/>
        </w:rPr>
      </w:pPr>
      <w:r w:rsidRPr="00C4479A">
        <w:rPr>
          <w:rFonts w:cstheme="minorHAnsi"/>
          <w:i/>
          <w:iCs/>
        </w:rPr>
        <w:t>Pozn.: S</w:t>
      </w:r>
      <w:r w:rsidR="00F60FF2" w:rsidRPr="00C4479A">
        <w:rPr>
          <w:rFonts w:cstheme="minorHAnsi"/>
          <w:i/>
          <w:iCs/>
        </w:rPr>
        <w:t>právní poplatk</w:t>
      </w:r>
      <w:r w:rsidRPr="00C4479A">
        <w:rPr>
          <w:rFonts w:cstheme="minorHAnsi"/>
          <w:i/>
          <w:iCs/>
        </w:rPr>
        <w:t>y</w:t>
      </w:r>
      <w:r w:rsidR="00F60FF2" w:rsidRPr="00C4479A">
        <w:rPr>
          <w:rFonts w:cstheme="minorHAnsi"/>
          <w:i/>
          <w:iCs/>
        </w:rPr>
        <w:t xml:space="preserve"> spojen</w:t>
      </w:r>
      <w:r w:rsidRPr="00C4479A">
        <w:rPr>
          <w:rFonts w:cstheme="minorHAnsi"/>
          <w:i/>
          <w:iCs/>
        </w:rPr>
        <w:t>é</w:t>
      </w:r>
      <w:r w:rsidR="00F60FF2" w:rsidRPr="00C4479A">
        <w:rPr>
          <w:rFonts w:cstheme="minorHAnsi"/>
          <w:i/>
          <w:iCs/>
        </w:rPr>
        <w:t xml:space="preserve"> s</w:t>
      </w:r>
      <w:r w:rsidR="007917F2">
        <w:rPr>
          <w:rFonts w:cstheme="minorHAnsi"/>
          <w:i/>
          <w:iCs/>
        </w:rPr>
        <w:t> </w:t>
      </w:r>
      <w:r w:rsidR="00F60FF2" w:rsidRPr="00C4479A">
        <w:rPr>
          <w:rFonts w:cstheme="minorHAnsi"/>
          <w:i/>
          <w:iCs/>
        </w:rPr>
        <w:t>vydáním</w:t>
      </w:r>
      <w:r w:rsidR="007917F2">
        <w:rPr>
          <w:rFonts w:cstheme="minorHAnsi"/>
          <w:i/>
          <w:iCs/>
        </w:rPr>
        <w:t xml:space="preserve"> povolení změny stavby před dokončením </w:t>
      </w:r>
      <w:r w:rsidR="00D65D63" w:rsidRPr="00C4479A">
        <w:rPr>
          <w:rFonts w:cstheme="minorHAnsi"/>
          <w:i/>
          <w:iCs/>
        </w:rPr>
        <w:t>h</w:t>
      </w:r>
      <w:r w:rsidR="00F60FF2" w:rsidRPr="00C4479A">
        <w:rPr>
          <w:rFonts w:cstheme="minorHAnsi"/>
          <w:i/>
          <w:iCs/>
        </w:rPr>
        <w:t>radí objednatel</w:t>
      </w:r>
      <w:r w:rsidRPr="00C4479A">
        <w:rPr>
          <w:rFonts w:cstheme="minorHAnsi"/>
          <w:i/>
          <w:iCs/>
        </w:rPr>
        <w:t>.</w:t>
      </w:r>
    </w:p>
    <w:p w14:paraId="4D6E28E5" w14:textId="4CD4E146" w:rsidR="007C7E63" w:rsidRPr="009D6A49" w:rsidRDefault="007C7E63" w:rsidP="009D6A49">
      <w:pPr>
        <w:pStyle w:val="Odstavecseseznamem"/>
        <w:numPr>
          <w:ilvl w:val="0"/>
          <w:numId w:val="2"/>
        </w:numPr>
        <w:spacing w:after="0" w:line="240" w:lineRule="auto"/>
        <w:ind w:left="709" w:hanging="709"/>
        <w:jc w:val="both"/>
        <w:rPr>
          <w:rFonts w:cstheme="minorHAnsi"/>
        </w:rPr>
      </w:pPr>
      <w:r w:rsidRPr="0007771A">
        <w:rPr>
          <w:rFonts w:cstheme="minorHAnsi"/>
          <w:b/>
          <w:bCs/>
        </w:rPr>
        <w:t xml:space="preserve">Projektová dokumentace pro provádění stavby </w:t>
      </w:r>
      <w:r w:rsidRPr="009D6A49">
        <w:rPr>
          <w:rFonts w:cstheme="minorHAnsi"/>
        </w:rPr>
        <w:t xml:space="preserve">v rozsahu a obsahu </w:t>
      </w:r>
      <w:r w:rsidRPr="009D6A49">
        <w:rPr>
          <w:rFonts w:cs="Arial"/>
        </w:rPr>
        <w:t>podle zákona č. 283/2021 Sb., stavební zákon, ve znění pozdějších předpisů, a</w:t>
      </w:r>
      <w:r w:rsidRPr="009D6A49">
        <w:t xml:space="preserve"> </w:t>
      </w:r>
      <w:r w:rsidRPr="009D6A49">
        <w:rPr>
          <w:rFonts w:cs="Arial"/>
        </w:rPr>
        <w:t>jeho prováděcích právních předpisů, zejména vyhlášky č. 131/2024</w:t>
      </w:r>
      <w:r w:rsidR="009D6A49" w:rsidRPr="009D6A49">
        <w:rPr>
          <w:rFonts w:cs="Arial"/>
        </w:rPr>
        <w:t xml:space="preserve"> Sb.</w:t>
      </w:r>
      <w:r w:rsidRPr="009D6A49">
        <w:rPr>
          <w:rFonts w:cs="Arial"/>
        </w:rPr>
        <w:t>, o dokumentaci staveb</w:t>
      </w:r>
      <w:r w:rsidR="009D6A49">
        <w:rPr>
          <w:rFonts w:cs="Arial"/>
          <w:b/>
        </w:rPr>
        <w:t xml:space="preserve"> </w:t>
      </w:r>
      <w:r w:rsidR="009D6A49" w:rsidRPr="009D6A49">
        <w:rPr>
          <w:rFonts w:cs="Arial"/>
          <w:b/>
          <w:bCs/>
        </w:rPr>
        <w:t>(</w:t>
      </w:r>
      <w:r w:rsidR="009D6A49" w:rsidRPr="009D6A49">
        <w:rPr>
          <w:rFonts w:cs="Arial"/>
          <w:b/>
          <w:bCs/>
          <w:i/>
          <w:iCs/>
        </w:rPr>
        <w:t>aktualizace stávající DPS vyvolaná změnou stavby před dokončením</w:t>
      </w:r>
      <w:r w:rsidR="009D6A49" w:rsidRPr="009D6A49">
        <w:rPr>
          <w:rFonts w:cs="Arial"/>
          <w:b/>
          <w:bCs/>
        </w:rPr>
        <w:t>)</w:t>
      </w:r>
      <w:r w:rsidRPr="009D6A49">
        <w:rPr>
          <w:rFonts w:cs="Arial"/>
          <w:b/>
        </w:rPr>
        <w:t xml:space="preserve">, </w:t>
      </w:r>
      <w:r w:rsidRPr="009D6A49">
        <w:rPr>
          <w:rFonts w:cs="Arial"/>
        </w:rPr>
        <w:t>včetně:</w:t>
      </w:r>
    </w:p>
    <w:p w14:paraId="311CE53B" w14:textId="6F54A0D6" w:rsidR="00A15E66" w:rsidRPr="00035694"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035694">
        <w:rPr>
          <w:rFonts w:cstheme="minorHAnsi"/>
        </w:rPr>
        <w:t>splnění požadavku na zadávací dokumentaci dle zákona č. 134/2016 Sb., o zadávání veřejných zakázek a prováděcích vyhlášek tohoto zákona, zejm. vyhlášky č. 169/2016 Sb., o stanovení rozsahu dokumentace veřejné zakázky na stavební práce a soupisu stavebních prací, dodávek a služeb s výkazem výměr</w:t>
      </w:r>
      <w:r w:rsidR="009D6A49">
        <w:rPr>
          <w:rFonts w:cstheme="minorHAnsi"/>
        </w:rPr>
        <w:t xml:space="preserve"> </w:t>
      </w:r>
      <w:r w:rsidR="009D6A49" w:rsidRPr="009D6A49">
        <w:rPr>
          <w:rFonts w:cstheme="minorHAnsi"/>
          <w:b/>
          <w:bCs/>
        </w:rPr>
        <w:t>(</w:t>
      </w:r>
      <w:r w:rsidR="009D6A49" w:rsidRPr="009D6A49">
        <w:rPr>
          <w:rFonts w:cstheme="minorHAnsi"/>
          <w:b/>
          <w:bCs/>
          <w:i/>
          <w:iCs/>
        </w:rPr>
        <w:t>v rozsahu dotčeném změnou; aktualizace ZD/SVV pro části dotčené zrušením 1.PP, přesunem technologií do 1.NP a zrušením 5.NP</w:t>
      </w:r>
      <w:r w:rsidR="009D6A49" w:rsidRPr="009D6A49">
        <w:rPr>
          <w:rFonts w:cstheme="minorHAnsi"/>
          <w:b/>
          <w:bCs/>
        </w:rPr>
        <w:t>)</w:t>
      </w:r>
      <w:r w:rsidRPr="00035694">
        <w:rPr>
          <w:rFonts w:cstheme="minorHAnsi"/>
        </w:rPr>
        <w:t>;</w:t>
      </w:r>
    </w:p>
    <w:p w14:paraId="3C92D396" w14:textId="2336CFFD" w:rsidR="00A15E66" w:rsidRPr="004B47C8"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soupis prací jednoho stavebního nebo inženýrského objektu, případně provozního souboru, může odkazovat pouze na jednu cenovou soustavu. Výběr cenové soustavy pro nacenění (dle RTS či ÚRS) soupisu prací zhotovitel odsouhlasí s objednatelem před zahájením projektových prací</w:t>
      </w:r>
      <w:r w:rsidR="005D1EAA">
        <w:rPr>
          <w:rFonts w:cstheme="minorHAnsi"/>
        </w:rPr>
        <w:t xml:space="preserve"> </w:t>
      </w:r>
      <w:r w:rsidR="005D1EAA" w:rsidRPr="005D1EAA">
        <w:rPr>
          <w:rFonts w:cstheme="minorHAnsi"/>
          <w:b/>
          <w:bCs/>
        </w:rPr>
        <w:t>(</w:t>
      </w:r>
      <w:r w:rsidR="005D1EAA" w:rsidRPr="005D1EAA">
        <w:rPr>
          <w:rFonts w:cstheme="minorHAnsi"/>
          <w:b/>
          <w:bCs/>
          <w:i/>
          <w:iCs/>
        </w:rPr>
        <w:t>primárně bude zachována původně použitá cenová soustava</w:t>
      </w:r>
      <w:r w:rsidR="005D1EAA">
        <w:rPr>
          <w:rFonts w:cstheme="minorHAnsi"/>
          <w:b/>
          <w:bCs/>
          <w:i/>
          <w:iCs/>
        </w:rPr>
        <w:t>);</w:t>
      </w:r>
    </w:p>
    <w:p w14:paraId="67CC0273" w14:textId="68C54E36" w:rsidR="00A15E66" w:rsidRPr="004B47C8"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zhotovitel předloží čistopis projektové dokumentace pro výběr dodavatele stavby až po odsouhlasení ze strany objednatele</w:t>
      </w:r>
      <w:r w:rsidR="005D1EAA">
        <w:rPr>
          <w:rFonts w:cstheme="minorHAnsi"/>
        </w:rPr>
        <w:t xml:space="preserve"> </w:t>
      </w:r>
      <w:r w:rsidR="005D1EAA" w:rsidRPr="005D1EAA">
        <w:rPr>
          <w:rFonts w:cstheme="minorHAnsi"/>
        </w:rPr>
        <w:t>(předchází mu revizní verze k</w:t>
      </w:r>
      <w:r w:rsidR="005D1EAA">
        <w:rPr>
          <w:rFonts w:cstheme="minorHAnsi"/>
        </w:rPr>
        <w:t> </w:t>
      </w:r>
      <w:r w:rsidR="005D1EAA" w:rsidRPr="005D1EAA">
        <w:rPr>
          <w:rFonts w:cstheme="minorHAnsi"/>
        </w:rPr>
        <w:t>připomínkám</w:t>
      </w:r>
      <w:r w:rsidR="005D1EAA">
        <w:rPr>
          <w:rFonts w:cstheme="minorHAnsi"/>
        </w:rPr>
        <w:t xml:space="preserve"> a</w:t>
      </w:r>
      <w:r w:rsidR="005D1EAA" w:rsidRPr="005D1EAA">
        <w:rPr>
          <w:rFonts w:cstheme="minorHAnsi"/>
        </w:rPr>
        <w:t xml:space="preserve"> připomínky objednatele k částem dotčeným změnou budou zapracovány do čistopisu)</w:t>
      </w:r>
      <w:r w:rsidR="005D1EAA">
        <w:rPr>
          <w:rFonts w:cstheme="minorHAnsi"/>
        </w:rPr>
        <w:t>;</w:t>
      </w:r>
    </w:p>
    <w:p w14:paraId="1886D144" w14:textId="77777777" w:rsidR="00A15E66" w:rsidRPr="004B47C8"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v soupisu prací ani v žádné části projektové dokumentace nesmí být uvedena obchodní jména výrobků nebo materiálů, která jsou pro určité výrobce nebo dodavatele považována za příznačná, popis materiálů musí být proveden výlučně technickými daty a standardy (včetně estetických);</w:t>
      </w:r>
    </w:p>
    <w:p w14:paraId="15E44F87" w14:textId="77777777" w:rsidR="00A15E66" w:rsidRPr="004B47C8"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v případě požadavku bude předložen soupis prací ke konzultaci, a to v takovém termínu, aby případné připomínky mohly být zapracovány do čistopisu předané dokumentace pro výběr dodavatele stavby a realizaci stavby;</w:t>
      </w:r>
    </w:p>
    <w:p w14:paraId="44615334" w14:textId="1D3ABE65" w:rsidR="00AB3180" w:rsidRDefault="00B56141" w:rsidP="00B33917">
      <w:pPr>
        <w:pStyle w:val="Odstavecseseznamem"/>
        <w:widowControl w:val="0"/>
        <w:numPr>
          <w:ilvl w:val="2"/>
          <w:numId w:val="21"/>
        </w:numPr>
        <w:suppressAutoHyphens/>
        <w:spacing w:after="0" w:line="240" w:lineRule="auto"/>
        <w:ind w:left="1418" w:hanging="709"/>
        <w:jc w:val="both"/>
        <w:rPr>
          <w:rFonts w:cstheme="minorHAnsi"/>
        </w:rPr>
      </w:pPr>
      <w:r>
        <w:rPr>
          <w:rFonts w:cstheme="minorHAnsi"/>
        </w:rPr>
        <w:t xml:space="preserve">mimo soupisu prací zpracuje zhotovitel i položkový rozpočet (oceněný soupis prací) </w:t>
      </w:r>
      <w:r w:rsidR="00A15E66" w:rsidRPr="004B47C8">
        <w:rPr>
          <w:rFonts w:cstheme="minorHAnsi"/>
        </w:rPr>
        <w:t xml:space="preserve">soupisy </w:t>
      </w:r>
      <w:r w:rsidR="00AB3180">
        <w:rPr>
          <w:rFonts w:cstheme="minorHAnsi"/>
        </w:rPr>
        <w:t xml:space="preserve">za </w:t>
      </w:r>
      <w:r>
        <w:rPr>
          <w:rFonts w:cstheme="minorHAnsi"/>
        </w:rPr>
        <w:t xml:space="preserve">shodných </w:t>
      </w:r>
      <w:r w:rsidR="00AB3180">
        <w:rPr>
          <w:rFonts w:cstheme="minorHAnsi"/>
        </w:rPr>
        <w:t>podmínek.</w:t>
      </w:r>
    </w:p>
    <w:p w14:paraId="06CFF24C" w14:textId="77777777" w:rsidR="00A15E66" w:rsidRPr="004B47C8"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projektová dokumentace musí obsahovat technické podmínky dle zákona č. 134/2016 Sb., pro stavební práce a s tím související dodávky a služby;</w:t>
      </w:r>
    </w:p>
    <w:p w14:paraId="728F11F1" w14:textId="2B347C41" w:rsidR="00A15E66" w:rsidRPr="004B47C8"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 xml:space="preserve">zhotovitel </w:t>
      </w:r>
      <w:r>
        <w:rPr>
          <w:rFonts w:cstheme="minorHAnsi"/>
        </w:rPr>
        <w:t>zpracuje</w:t>
      </w:r>
      <w:r w:rsidRPr="004B47C8">
        <w:rPr>
          <w:rFonts w:cstheme="minorHAnsi"/>
        </w:rPr>
        <w:t xml:space="preserve"> koordinační výkresy stavby, které budou obsahovat soutisk všech profesí a řemesel s jednoznačným grafickým rozčleněním znázornění jednotlivých profesí a řemesel</w:t>
      </w:r>
      <w:r w:rsidR="00B56141">
        <w:rPr>
          <w:rFonts w:cstheme="minorHAnsi"/>
        </w:rPr>
        <w:t xml:space="preserve"> </w:t>
      </w:r>
      <w:r w:rsidR="00B56141" w:rsidRPr="00B56141">
        <w:rPr>
          <w:rFonts w:cstheme="minorHAnsi"/>
          <w:b/>
          <w:bCs/>
        </w:rPr>
        <w:t>(</w:t>
      </w:r>
      <w:r w:rsidR="00B56141" w:rsidRPr="00B56141">
        <w:rPr>
          <w:rFonts w:cstheme="minorHAnsi"/>
          <w:b/>
          <w:bCs/>
          <w:i/>
          <w:iCs/>
        </w:rPr>
        <w:t>aktualizované kolizní matice pro přesun TZB/ELE do 1.NP a vypuštění 1.PP a 5.NP; včetně návazných výkresů zařízení PBZ</w:t>
      </w:r>
      <w:r w:rsidR="00B56141" w:rsidRPr="00B56141">
        <w:rPr>
          <w:rFonts w:cstheme="minorHAnsi"/>
          <w:b/>
          <w:bCs/>
        </w:rPr>
        <w:t>)</w:t>
      </w:r>
      <w:r w:rsidRPr="004B47C8">
        <w:rPr>
          <w:rFonts w:cstheme="minorHAnsi"/>
        </w:rPr>
        <w:t>;</w:t>
      </w:r>
    </w:p>
    <w:p w14:paraId="75B03D90" w14:textId="521EA263" w:rsidR="00A15E66" w:rsidRPr="00035694"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035694">
        <w:rPr>
          <w:rFonts w:cstheme="minorHAnsi"/>
        </w:rPr>
        <w:t>projektová dokumentace bude obsahovat písemné a grafické informace potřebné k jednoznačnému provedení díla, včetně potřebných výkresů tvarů a schémat výztuže železobetonových konstrukcí, jednoznačně graficky definující tvar, polohu, průřez výztuže (a prvků), které jsou současně vykázány v tabulce výztuže; výkresy budou řešit každý jednotlivý detail konstrukce</w:t>
      </w:r>
      <w:r w:rsidR="00B56141">
        <w:rPr>
          <w:rFonts w:cstheme="minorHAnsi"/>
        </w:rPr>
        <w:t xml:space="preserve"> </w:t>
      </w:r>
      <w:r w:rsidR="00B56141" w:rsidRPr="00B56141">
        <w:rPr>
          <w:rFonts w:cstheme="minorHAnsi"/>
          <w:b/>
          <w:bCs/>
        </w:rPr>
        <w:t>(</w:t>
      </w:r>
      <w:r w:rsidR="00B56141" w:rsidRPr="00B56141">
        <w:rPr>
          <w:rFonts w:cstheme="minorHAnsi"/>
          <w:b/>
          <w:bCs/>
          <w:i/>
          <w:iCs/>
        </w:rPr>
        <w:t>aktualizace detailů nosných konstrukcí a prostupů vyvolaných změnou; pokud dojde ke změně koncepce strojoven/tras, budou doplněny nové detaily a výkazy</w:t>
      </w:r>
      <w:r w:rsidR="00B56141" w:rsidRPr="00B56141">
        <w:rPr>
          <w:rFonts w:cstheme="minorHAnsi"/>
          <w:b/>
          <w:bCs/>
        </w:rPr>
        <w:t>)</w:t>
      </w:r>
      <w:r w:rsidRPr="00035694">
        <w:rPr>
          <w:rFonts w:cstheme="minorHAnsi"/>
        </w:rPr>
        <w:t>;</w:t>
      </w:r>
    </w:p>
    <w:p w14:paraId="1F08CE9A" w14:textId="77777777" w:rsidR="00A15E66" w:rsidRDefault="00A15E66" w:rsidP="00B33917">
      <w:pPr>
        <w:pStyle w:val="Odstavecseseznamem"/>
        <w:widowControl w:val="0"/>
        <w:numPr>
          <w:ilvl w:val="2"/>
          <w:numId w:val="21"/>
        </w:numPr>
        <w:suppressAutoHyphens/>
        <w:spacing w:after="0" w:line="240" w:lineRule="auto"/>
        <w:ind w:left="1418" w:hanging="709"/>
        <w:jc w:val="both"/>
        <w:rPr>
          <w:rFonts w:cstheme="minorHAnsi"/>
        </w:rPr>
      </w:pPr>
      <w:r w:rsidRPr="004B47C8">
        <w:rPr>
          <w:rFonts w:cstheme="minorHAnsi"/>
        </w:rPr>
        <w:t>prezentace projektové dokumentace, bude-li požadováno.</w:t>
      </w:r>
    </w:p>
    <w:p w14:paraId="1E4C8A22" w14:textId="77777777" w:rsidR="00B56141" w:rsidRDefault="00B56141" w:rsidP="00B56141">
      <w:pPr>
        <w:pStyle w:val="Odstavecseseznamem"/>
        <w:widowControl w:val="0"/>
        <w:suppressAutoHyphens/>
        <w:spacing w:after="0" w:line="240" w:lineRule="auto"/>
        <w:ind w:left="495"/>
        <w:jc w:val="both"/>
        <w:rPr>
          <w:rFonts w:cstheme="minorHAnsi"/>
        </w:rPr>
      </w:pPr>
    </w:p>
    <w:p w14:paraId="24D89B38" w14:textId="302DADB9" w:rsidR="00B56141" w:rsidRPr="009773C2" w:rsidRDefault="00B56141" w:rsidP="00B56141">
      <w:pPr>
        <w:pStyle w:val="Odstavecseseznamem"/>
        <w:numPr>
          <w:ilvl w:val="0"/>
          <w:numId w:val="2"/>
        </w:numPr>
        <w:spacing w:after="0" w:line="240" w:lineRule="auto"/>
        <w:ind w:left="709" w:hanging="709"/>
        <w:jc w:val="both"/>
        <w:rPr>
          <w:rFonts w:cstheme="minorHAnsi"/>
        </w:rPr>
      </w:pPr>
      <w:r>
        <w:rPr>
          <w:rFonts w:cstheme="minorHAnsi"/>
          <w:b/>
          <w:bCs/>
        </w:rPr>
        <w:lastRenderedPageBreak/>
        <w:t>Projekt interiéru</w:t>
      </w:r>
      <w:r>
        <w:rPr>
          <w:rFonts w:cs="Arial"/>
          <w:b/>
        </w:rPr>
        <w:t xml:space="preserve"> </w:t>
      </w:r>
      <w:r w:rsidRPr="009D6A49">
        <w:rPr>
          <w:rFonts w:cs="Arial"/>
          <w:b/>
          <w:bCs/>
        </w:rPr>
        <w:t>(</w:t>
      </w:r>
      <w:r w:rsidRPr="009D6A49">
        <w:rPr>
          <w:rFonts w:cs="Arial"/>
          <w:b/>
          <w:bCs/>
          <w:i/>
          <w:iCs/>
        </w:rPr>
        <w:t>aktualizace stávající</w:t>
      </w:r>
      <w:r>
        <w:rPr>
          <w:rFonts w:cs="Arial"/>
          <w:b/>
          <w:bCs/>
          <w:i/>
          <w:iCs/>
        </w:rPr>
        <w:t xml:space="preserve"> dokumentace projektu interiéru </w:t>
      </w:r>
      <w:r w:rsidRPr="009D6A49">
        <w:rPr>
          <w:rFonts w:cs="Arial"/>
          <w:b/>
          <w:bCs/>
          <w:i/>
          <w:iCs/>
        </w:rPr>
        <w:t xml:space="preserve">vyvolaná změnou stavby před </w:t>
      </w:r>
      <w:r w:rsidRPr="009773C2">
        <w:rPr>
          <w:rFonts w:cs="Arial"/>
          <w:b/>
          <w:bCs/>
          <w:i/>
          <w:iCs/>
        </w:rPr>
        <w:t>dokončením</w:t>
      </w:r>
      <w:r w:rsidRPr="009773C2">
        <w:rPr>
          <w:rFonts w:cs="Arial"/>
          <w:b/>
          <w:bCs/>
        </w:rPr>
        <w:t>)</w:t>
      </w:r>
      <w:r w:rsidRPr="009773C2">
        <w:rPr>
          <w:rFonts w:cs="Arial"/>
          <w:b/>
        </w:rPr>
        <w:t xml:space="preserve">, </w:t>
      </w:r>
      <w:r w:rsidRPr="009773C2">
        <w:rPr>
          <w:rFonts w:cs="Arial"/>
        </w:rPr>
        <w:t>včetně:</w:t>
      </w:r>
    </w:p>
    <w:p w14:paraId="7B74ACE3" w14:textId="77777777" w:rsidR="00B56141" w:rsidRPr="00B56141" w:rsidRDefault="00B56141" w:rsidP="00B56141">
      <w:pPr>
        <w:pStyle w:val="Odstavecseseznamem"/>
        <w:widowControl w:val="0"/>
        <w:suppressAutoHyphens/>
        <w:spacing w:after="0" w:line="240" w:lineRule="auto"/>
        <w:ind w:left="1276" w:hanging="567"/>
        <w:jc w:val="both"/>
        <w:rPr>
          <w:rFonts w:cstheme="minorHAnsi"/>
        </w:rPr>
      </w:pPr>
      <w:r w:rsidRPr="009773C2">
        <w:rPr>
          <w:rFonts w:cstheme="minorHAnsi"/>
        </w:rPr>
        <w:t>2.7.1. Aktualizace dispozičního a materiálového řešení dotčených prostor (zejm. 1. NP) v návaznosti na přesun technologií; vypuštění podkladů pro 1. PP a 5. NP.</w:t>
      </w:r>
    </w:p>
    <w:p w14:paraId="714A0BBE" w14:textId="6CEFCA3B" w:rsidR="00035694" w:rsidRPr="004B47C8" w:rsidRDefault="00035694" w:rsidP="007917F2">
      <w:pPr>
        <w:pStyle w:val="Odstavecseseznamem"/>
        <w:widowControl w:val="0"/>
        <w:suppressAutoHyphens/>
        <w:spacing w:after="0" w:line="240" w:lineRule="auto"/>
        <w:ind w:left="1276" w:hanging="567"/>
        <w:jc w:val="both"/>
        <w:rPr>
          <w:rFonts w:cstheme="minorHAnsi"/>
        </w:rPr>
      </w:pPr>
    </w:p>
    <w:p w14:paraId="46C502E6" w14:textId="77777777" w:rsidR="003049A9" w:rsidRPr="000E7382" w:rsidRDefault="003049A9" w:rsidP="003049A9">
      <w:pPr>
        <w:pStyle w:val="Odstavecseseznamem"/>
        <w:numPr>
          <w:ilvl w:val="0"/>
          <w:numId w:val="2"/>
        </w:numPr>
        <w:spacing w:after="0" w:line="240" w:lineRule="auto"/>
        <w:ind w:left="709" w:hanging="709"/>
        <w:jc w:val="both"/>
        <w:rPr>
          <w:rFonts w:cstheme="minorHAnsi"/>
          <w:b/>
          <w:bCs/>
        </w:rPr>
      </w:pPr>
      <w:r w:rsidRPr="0000491C">
        <w:rPr>
          <w:rFonts w:cstheme="minorHAnsi"/>
          <w:b/>
          <w:bCs/>
        </w:rPr>
        <w:t>Autorský</w:t>
      </w:r>
      <w:r w:rsidRPr="000E7382">
        <w:rPr>
          <w:rFonts w:cstheme="minorHAnsi"/>
          <w:b/>
          <w:bCs/>
        </w:rPr>
        <w:t xml:space="preserve"> dozor (dále jen AD)</w:t>
      </w:r>
    </w:p>
    <w:p w14:paraId="0574B119" w14:textId="77777777" w:rsidR="003049A9" w:rsidRPr="000E7382" w:rsidRDefault="003049A9" w:rsidP="003049A9">
      <w:pPr>
        <w:spacing w:after="0" w:line="240" w:lineRule="auto"/>
        <w:ind w:firstLine="708"/>
        <w:jc w:val="both"/>
        <w:rPr>
          <w:rFonts w:cstheme="minorHAnsi"/>
          <w:b/>
          <w:bCs/>
        </w:rPr>
      </w:pPr>
      <w:r w:rsidRPr="000E7382">
        <w:rPr>
          <w:rFonts w:cstheme="minorHAnsi"/>
          <w:b/>
          <w:bCs/>
        </w:rPr>
        <w:t>V průběhu veřejné zakázky na realizaci stavby</w:t>
      </w:r>
      <w:r>
        <w:rPr>
          <w:rFonts w:cstheme="minorHAnsi"/>
          <w:b/>
          <w:bCs/>
        </w:rPr>
        <w:t xml:space="preserve"> budou zajištěny tyto činnosti</w:t>
      </w:r>
      <w:r w:rsidRPr="000E7382">
        <w:rPr>
          <w:rFonts w:cstheme="minorHAnsi"/>
          <w:b/>
          <w:bCs/>
        </w:rPr>
        <w:t>:</w:t>
      </w:r>
    </w:p>
    <w:p w14:paraId="5C93624E" w14:textId="546B01A4" w:rsidR="003049A9" w:rsidRPr="00B56141"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B56141">
        <w:rPr>
          <w:rFonts w:cstheme="minorHAnsi"/>
        </w:rPr>
        <w:t xml:space="preserve">zpracování odpovědí na dotazy k projektové části zadávací dokumentace </w:t>
      </w:r>
      <w:r w:rsidR="004E31F6" w:rsidRPr="00B56141">
        <w:rPr>
          <w:rFonts w:cstheme="minorHAnsi"/>
        </w:rPr>
        <w:t xml:space="preserve">včetně dotazů k soupisům stavebních prací </w:t>
      </w:r>
      <w:r w:rsidRPr="00B56141">
        <w:rPr>
          <w:rFonts w:cstheme="minorHAnsi"/>
        </w:rPr>
        <w:t>v rámci vyjasňování zadávací dokumentace zájemci o veřejnou zakázku na stavební práce do 2 dnů po obdržení takových dotazů;</w:t>
      </w:r>
    </w:p>
    <w:p w14:paraId="1D2F2FF1"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účast na jednáních hodnotící komise ve funkci odborného poradce hodnotící komise, bude-li požadována</w:t>
      </w:r>
      <w:r>
        <w:rPr>
          <w:rFonts w:cstheme="minorHAnsi"/>
        </w:rPr>
        <w:t>.</w:t>
      </w:r>
    </w:p>
    <w:p w14:paraId="364EEFB7" w14:textId="77777777" w:rsidR="003049A9" w:rsidRPr="004B47C8" w:rsidRDefault="003049A9" w:rsidP="003049A9">
      <w:pPr>
        <w:spacing w:after="0" w:line="240" w:lineRule="auto"/>
        <w:jc w:val="both"/>
        <w:rPr>
          <w:rFonts w:cstheme="minorHAnsi"/>
        </w:rPr>
      </w:pPr>
    </w:p>
    <w:p w14:paraId="0D4F1E0B" w14:textId="77777777" w:rsidR="003049A9" w:rsidRPr="000E7382" w:rsidRDefault="003049A9" w:rsidP="003049A9">
      <w:pPr>
        <w:spacing w:after="0" w:line="240" w:lineRule="auto"/>
        <w:ind w:firstLine="708"/>
        <w:jc w:val="both"/>
        <w:rPr>
          <w:rFonts w:cstheme="minorHAnsi"/>
          <w:b/>
          <w:bCs/>
        </w:rPr>
      </w:pPr>
      <w:r w:rsidRPr="000E7382">
        <w:rPr>
          <w:rFonts w:cstheme="minorHAnsi"/>
          <w:b/>
          <w:bCs/>
        </w:rPr>
        <w:t>V průběhu realizace akce</w:t>
      </w:r>
      <w:r>
        <w:rPr>
          <w:rFonts w:cstheme="minorHAnsi"/>
          <w:b/>
          <w:bCs/>
        </w:rPr>
        <w:t xml:space="preserve"> budou zajištěny tyto činnosti</w:t>
      </w:r>
      <w:r w:rsidRPr="000E7382">
        <w:rPr>
          <w:rFonts w:cstheme="minorHAnsi"/>
          <w:b/>
          <w:bCs/>
        </w:rPr>
        <w:t>:</w:t>
      </w:r>
    </w:p>
    <w:p w14:paraId="2F404851" w14:textId="647D5E7D" w:rsidR="003049A9" w:rsidRPr="00035694"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035694">
        <w:rPr>
          <w:rFonts w:cstheme="minorHAnsi"/>
        </w:rPr>
        <w:t xml:space="preserve">AD bude vykonáván v rozsahu úplné kvalitativní kontroly souladu díla s projektovou dokumentací v rozsahu min. 10 hodin měsíčně. AD bude zahrnovat rovněž dohled projektantů jednotlivých profesí nad souladem stavby s projektem a bude zhotovitelem vykonáván se vší odbornou péčí, kterou lze po něm spravedlivě požadovat. Frekvence výkonu AD bude stanovena objednatelem tak, aby byl zajištěn soulad stavby s projektem. </w:t>
      </w:r>
    </w:p>
    <w:p w14:paraId="5023075E"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pravidelný dohled na stavbě dle potřeb díla a pokynů objednatele;</w:t>
      </w:r>
    </w:p>
    <w:p w14:paraId="6ADE86F9"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 xml:space="preserve">účast na kontrolních dnech stavby, výrobních výborech a jiných souvisejících jednáních svolaných investorem dle potřeb stavby; </w:t>
      </w:r>
    </w:p>
    <w:p w14:paraId="75ECF8E3"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 xml:space="preserve">kontrola a odsouhlasování výrobní dokumentace, spolupráce při výběru dodavatelů a při uvedení díla do provozu; </w:t>
      </w:r>
    </w:p>
    <w:p w14:paraId="1F15152D"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poskytnutí veškeré součinnosti a technické pomoci objednateli;</w:t>
      </w:r>
    </w:p>
    <w:p w14:paraId="06DA2ACE"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zjistí-li AD nedodržení projektové dokumentace stavby, uvědomí bez zbytečného odkladu o této skutečnosti, zpravidla zápisem do stavebního deníku, objednatele. Dodavatele stavby uvědomí v případě nebezpečí z prodlení. V odůvodněných případech uvede stručnou charakteristiku porušení dokumentace a tomu odpovídající důsledky;</w:t>
      </w:r>
    </w:p>
    <w:p w14:paraId="7AA8D0F0"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objednatel zajistí pro zhotovitele nezbytné podmínky pro výkon sjednaného AD; zejména oznámí zhotovitele jako osobu vykonávající AD dodavateli stavby a zajistí, aby zhotovitel dostával potřebné podklady týkající se realizace stavby a kontrolních dnů stavby;</w:t>
      </w:r>
    </w:p>
    <w:p w14:paraId="3964788E"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AD bude definovat veškeré požadavky na provedení vzorků vybraných prvků stavby, povrchů, materiálů apod., účastnit se jejich vyhodnocování a odsouhlasovat je;</w:t>
      </w:r>
    </w:p>
    <w:p w14:paraId="5E71B2AE"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 xml:space="preserve">AD bude mimo jiné písemně odsouhlasovat Změnové listy a vyjadřovat se k nim; </w:t>
      </w:r>
    </w:p>
    <w:p w14:paraId="4AE0A7E9"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AD bude také písemně odsouhlasovat soupisy provedených prací dodavatele stavebních prací a zodpovídat za jejich soulad s projektovou dokumentací pro výběr dodavatele a realizaci stavby;</w:t>
      </w:r>
    </w:p>
    <w:p w14:paraId="1BF4E0E7" w14:textId="77777777" w:rsidR="00035694"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autorským dozorem nejsou:</w:t>
      </w:r>
    </w:p>
    <w:p w14:paraId="5A9F54E2" w14:textId="2EC6CEB6" w:rsidR="003049A9" w:rsidRPr="00035694" w:rsidRDefault="003049A9" w:rsidP="004464B8">
      <w:pPr>
        <w:pStyle w:val="Odstavecseseznamem"/>
        <w:widowControl w:val="0"/>
        <w:numPr>
          <w:ilvl w:val="0"/>
          <w:numId w:val="32"/>
        </w:numPr>
        <w:suppressAutoHyphens/>
        <w:spacing w:after="0" w:line="240" w:lineRule="auto"/>
        <w:jc w:val="both"/>
        <w:rPr>
          <w:rFonts w:cstheme="minorHAnsi"/>
        </w:rPr>
      </w:pPr>
      <w:r w:rsidRPr="00035694">
        <w:rPr>
          <w:rFonts w:ascii="Calibri" w:eastAsia="Calibri" w:hAnsi="Calibri" w:cs="Calibri"/>
          <w:lang w:eastAsia="ar-SA"/>
        </w:rPr>
        <w:t>případy, kdy zhotovitel odstraňuje v rámci reklamačního řízení prokazatelné vady projektové dokumentace. V takovém případě provede zhotovitel potřebné projekční práce bezplatně z titulu odpovědnosti za vady projekčního řešení;</w:t>
      </w:r>
    </w:p>
    <w:p w14:paraId="2D884888" w14:textId="77777777" w:rsidR="003049A9" w:rsidRPr="000E7382" w:rsidRDefault="003049A9" w:rsidP="004464B8">
      <w:pPr>
        <w:pStyle w:val="Odstavecseseznamem"/>
        <w:widowControl w:val="0"/>
        <w:numPr>
          <w:ilvl w:val="0"/>
          <w:numId w:val="32"/>
        </w:numPr>
        <w:suppressAutoHyphens/>
        <w:spacing w:after="0" w:line="240" w:lineRule="auto"/>
        <w:jc w:val="both"/>
        <w:rPr>
          <w:rFonts w:ascii="Calibri" w:eastAsia="Calibri" w:hAnsi="Calibri" w:cs="Calibri"/>
          <w:lang w:eastAsia="ar-SA"/>
        </w:rPr>
      </w:pPr>
      <w:r w:rsidRPr="000E7382">
        <w:rPr>
          <w:rFonts w:ascii="Calibri" w:eastAsia="Calibri" w:hAnsi="Calibri" w:cs="Calibri"/>
          <w:lang w:eastAsia="ar-SA"/>
        </w:rPr>
        <w:t>případy, kdy zhotovitel na žádost objednatele zpracovává změny projektového řešení vyvolané objednatelem oproti původnímu řešení. V takovém případě zpracuje zhotovitel dodatky dokumentace na účet a náklady objednatele.</w:t>
      </w:r>
    </w:p>
    <w:p w14:paraId="6053487F" w14:textId="77777777" w:rsidR="003049A9" w:rsidRPr="004B47C8" w:rsidRDefault="003049A9" w:rsidP="00B56141">
      <w:pPr>
        <w:pStyle w:val="Odstavecseseznamem"/>
        <w:widowControl w:val="0"/>
        <w:numPr>
          <w:ilvl w:val="2"/>
          <w:numId w:val="34"/>
        </w:numPr>
        <w:suppressAutoHyphens/>
        <w:spacing w:after="0" w:line="240" w:lineRule="auto"/>
        <w:ind w:left="1418" w:hanging="709"/>
        <w:jc w:val="both"/>
        <w:rPr>
          <w:rFonts w:cstheme="minorHAnsi"/>
        </w:rPr>
      </w:pPr>
      <w:r w:rsidRPr="004B47C8">
        <w:rPr>
          <w:rFonts w:cstheme="minorHAnsi"/>
        </w:rPr>
        <w:t>AD budou provádět osobně autoři projektu, včetně všech zúčastněných profesí; povinnost zhotovitele uvedená v předchozí větě se neuplatní, pokud z objektivních důvodů nebude možno účast autorů projektu na AD zajistit.</w:t>
      </w:r>
    </w:p>
    <w:p w14:paraId="761107BA" w14:textId="77777777" w:rsidR="003049A9" w:rsidRPr="004B47C8" w:rsidRDefault="003049A9" w:rsidP="003049A9">
      <w:pPr>
        <w:spacing w:after="0" w:line="240" w:lineRule="auto"/>
        <w:jc w:val="both"/>
        <w:rPr>
          <w:rFonts w:cstheme="minorHAnsi"/>
        </w:rPr>
      </w:pPr>
    </w:p>
    <w:p w14:paraId="06625160" w14:textId="77777777" w:rsidR="003049A9" w:rsidRPr="006306FC" w:rsidRDefault="003049A9" w:rsidP="003049A9">
      <w:pPr>
        <w:pStyle w:val="Odstavecseseznamem"/>
        <w:numPr>
          <w:ilvl w:val="0"/>
          <w:numId w:val="2"/>
        </w:numPr>
        <w:spacing w:after="0" w:line="240" w:lineRule="auto"/>
        <w:ind w:left="709" w:hanging="709"/>
        <w:jc w:val="both"/>
        <w:rPr>
          <w:rFonts w:cstheme="minorHAnsi"/>
          <w:b/>
          <w:bCs/>
        </w:rPr>
      </w:pPr>
      <w:r w:rsidRPr="006306FC">
        <w:rPr>
          <w:rFonts w:cstheme="minorHAnsi"/>
          <w:b/>
          <w:bCs/>
        </w:rPr>
        <w:t>Součástí díla je rovněž:</w:t>
      </w:r>
    </w:p>
    <w:p w14:paraId="7B771058" w14:textId="698B9EF4" w:rsidR="007C7E63" w:rsidRPr="00B56141" w:rsidRDefault="007C7E63" w:rsidP="00B56141">
      <w:pPr>
        <w:pStyle w:val="Odstavecseseznamem"/>
        <w:widowControl w:val="0"/>
        <w:numPr>
          <w:ilvl w:val="2"/>
          <w:numId w:val="35"/>
        </w:numPr>
        <w:suppressAutoHyphens/>
        <w:spacing w:after="0" w:line="240" w:lineRule="auto"/>
        <w:ind w:left="1418" w:hanging="709"/>
        <w:jc w:val="both"/>
        <w:rPr>
          <w:rFonts w:cstheme="minorHAnsi"/>
        </w:rPr>
      </w:pPr>
      <w:r w:rsidRPr="00B56141">
        <w:rPr>
          <w:rFonts w:cstheme="minorHAnsi"/>
        </w:rPr>
        <w:t xml:space="preserve">organizace výrobních výborů při zpracování dokumentací v rozsahu této smlouvy v místě sídla </w:t>
      </w:r>
      <w:r w:rsidR="002031ED">
        <w:rPr>
          <w:rFonts w:cstheme="minorHAnsi"/>
        </w:rPr>
        <w:t>objednatele</w:t>
      </w:r>
      <w:r w:rsidRPr="00B56141">
        <w:rPr>
          <w:rFonts w:cstheme="minorHAnsi"/>
        </w:rPr>
        <w:t xml:space="preserve"> v pravidelných intervalech, min. však 1 x </w:t>
      </w:r>
      <w:r w:rsidR="00832CD2" w:rsidRPr="00B56141">
        <w:rPr>
          <w:rFonts w:cstheme="minorHAnsi"/>
        </w:rPr>
        <w:t>měsíčně</w:t>
      </w:r>
      <w:r w:rsidRPr="00B56141">
        <w:rPr>
          <w:rFonts w:cstheme="minorHAnsi"/>
        </w:rPr>
        <w:t xml:space="preserve">, pokud se objednatel a zhotovitel nedohodnou jinak, vedení těchto výborů a pořizování zápisů z těchto výborů; výrobní výbory budou vykonávány do doby předání a převzetí projektové dokumentace pro výběr dodavatele a budou ukončeny závěrečným výrobním výborem. </w:t>
      </w:r>
      <w:r w:rsidR="00832CD2" w:rsidRPr="00B56141">
        <w:rPr>
          <w:rFonts w:cs="Arial"/>
        </w:rPr>
        <w:t>Na těchto kontrolních dnech musí být vždy přítomen hlavní inženýr projektu (v případě objektivní příčiny – výjimečně, jím pověřená osoba), který bude oprávněn činit závazné závěry</w:t>
      </w:r>
      <w:r w:rsidRPr="00B56141">
        <w:rPr>
          <w:rFonts w:cstheme="minorHAnsi"/>
        </w:rPr>
        <w:t>;</w:t>
      </w:r>
    </w:p>
    <w:p w14:paraId="21BAF7C8" w14:textId="77777777" w:rsidR="007C7E63" w:rsidRPr="004C1E0D" w:rsidRDefault="007C7E63" w:rsidP="00B56141">
      <w:pPr>
        <w:pStyle w:val="Odstavecseseznamem"/>
        <w:widowControl w:val="0"/>
        <w:numPr>
          <w:ilvl w:val="2"/>
          <w:numId w:val="35"/>
        </w:numPr>
        <w:suppressAutoHyphens/>
        <w:spacing w:after="0" w:line="240" w:lineRule="auto"/>
        <w:ind w:left="1418" w:hanging="709"/>
        <w:jc w:val="both"/>
        <w:rPr>
          <w:rFonts w:cstheme="minorHAnsi"/>
        </w:rPr>
      </w:pPr>
      <w:r w:rsidRPr="004C1E0D">
        <w:rPr>
          <w:rFonts w:cstheme="minorHAnsi"/>
        </w:rPr>
        <w:t xml:space="preserve">zapracování požadavků všech účastníků správního řízení a požadavků plynoucích z jednání výrobních výborů do projektových dokumentací; </w:t>
      </w:r>
    </w:p>
    <w:p w14:paraId="7465F242" w14:textId="77777777" w:rsidR="003049A9" w:rsidRDefault="003049A9" w:rsidP="00B56141">
      <w:pPr>
        <w:pStyle w:val="Odstavecseseznamem"/>
        <w:widowControl w:val="0"/>
        <w:numPr>
          <w:ilvl w:val="2"/>
          <w:numId w:val="35"/>
        </w:numPr>
        <w:suppressAutoHyphens/>
        <w:spacing w:after="0" w:line="240" w:lineRule="auto"/>
        <w:ind w:left="1418" w:hanging="709"/>
        <w:jc w:val="both"/>
        <w:rPr>
          <w:rFonts w:cstheme="minorHAnsi"/>
        </w:rPr>
      </w:pPr>
      <w:r w:rsidRPr="004B47C8">
        <w:rPr>
          <w:rFonts w:cstheme="minorHAnsi"/>
        </w:rPr>
        <w:t>součástí předmětu smlouvy jsou i práce v této smlouvě výslovně nespecifikované, které však jsou k řádnému provedení díla nezbytné a o kterých zhotovitel vzhledem ke své kvalifikaci a zkušenostem měl, nebo mohl vědět. Provedení těchto prací však v žádném případě nezvyšuje touto smlouvou sjednanou cenu díla.</w:t>
      </w:r>
    </w:p>
    <w:p w14:paraId="060BB408" w14:textId="77777777" w:rsidR="003049A9" w:rsidRDefault="003049A9" w:rsidP="003049A9">
      <w:pPr>
        <w:pStyle w:val="Odstavecseseznamem"/>
        <w:widowControl w:val="0"/>
        <w:suppressAutoHyphens/>
        <w:spacing w:after="0" w:line="240" w:lineRule="auto"/>
        <w:ind w:left="1418"/>
        <w:jc w:val="both"/>
        <w:rPr>
          <w:rFonts w:cstheme="minorHAnsi"/>
        </w:rPr>
      </w:pPr>
    </w:p>
    <w:p w14:paraId="0A0659AC" w14:textId="77777777" w:rsidR="003049A9" w:rsidRDefault="003049A9" w:rsidP="003049A9">
      <w:pPr>
        <w:pStyle w:val="Odstavecseseznamem"/>
        <w:numPr>
          <w:ilvl w:val="0"/>
          <w:numId w:val="2"/>
        </w:numPr>
        <w:spacing w:after="0" w:line="240" w:lineRule="auto"/>
        <w:ind w:left="709" w:hanging="709"/>
        <w:jc w:val="both"/>
        <w:rPr>
          <w:rFonts w:cstheme="minorHAnsi"/>
        </w:rPr>
      </w:pPr>
      <w:r>
        <w:rPr>
          <w:rFonts w:cstheme="minorHAnsi"/>
        </w:rPr>
        <w:t>Projektová dokumentace musí odpovídat příslušným závazným normám a právním předpisům, platným v době realizace. Zhotovitel je rovněž povinen zapracovat veškeré případné požadavky dotačních titulů, pokud objednatel obdrží či bude usilovat o obdržení dotace a zhotovitel se o nich dozví v přiměřeném časovém předstihu.</w:t>
      </w:r>
    </w:p>
    <w:p w14:paraId="3B020436" w14:textId="77777777" w:rsidR="00105ECA" w:rsidRDefault="00105ECA" w:rsidP="00105ECA">
      <w:pPr>
        <w:pStyle w:val="Odstavecseseznamem"/>
        <w:spacing w:after="0" w:line="240" w:lineRule="auto"/>
        <w:ind w:left="709"/>
        <w:jc w:val="both"/>
        <w:rPr>
          <w:rFonts w:cstheme="minorHAnsi"/>
        </w:rPr>
      </w:pPr>
    </w:p>
    <w:p w14:paraId="28D7E291" w14:textId="77777777" w:rsidR="0032710D" w:rsidRDefault="0032710D" w:rsidP="00105ECA">
      <w:pPr>
        <w:pStyle w:val="Odstavecseseznamem"/>
        <w:spacing w:after="0" w:line="240" w:lineRule="auto"/>
        <w:ind w:left="709"/>
        <w:jc w:val="both"/>
        <w:rPr>
          <w:rFonts w:cstheme="minorHAnsi"/>
        </w:rPr>
      </w:pPr>
    </w:p>
    <w:p w14:paraId="6D7178A2" w14:textId="3AC36335" w:rsidR="004B47C8" w:rsidRPr="006306FC" w:rsidRDefault="004B47C8" w:rsidP="00B33917">
      <w:pPr>
        <w:pStyle w:val="Odstavecseseznamem"/>
        <w:numPr>
          <w:ilvl w:val="0"/>
          <w:numId w:val="3"/>
        </w:numPr>
        <w:spacing w:after="0" w:line="240" w:lineRule="auto"/>
        <w:jc w:val="center"/>
        <w:rPr>
          <w:rFonts w:cstheme="minorHAnsi"/>
          <w:b/>
          <w:bCs/>
        </w:rPr>
      </w:pPr>
      <w:r w:rsidRPr="006306FC">
        <w:rPr>
          <w:rFonts w:cstheme="minorHAnsi"/>
          <w:b/>
          <w:bCs/>
        </w:rPr>
        <w:t>TERMÍNY A MÍSTO PLNĚNÍ</w:t>
      </w:r>
    </w:p>
    <w:p w14:paraId="74E195B4" w14:textId="77777777" w:rsidR="006306FC" w:rsidRDefault="006306FC" w:rsidP="006306FC">
      <w:pPr>
        <w:spacing w:after="0" w:line="240" w:lineRule="auto"/>
        <w:jc w:val="both"/>
        <w:rPr>
          <w:rFonts w:cstheme="minorHAnsi"/>
        </w:rPr>
      </w:pPr>
    </w:p>
    <w:p w14:paraId="1AA55B4B" w14:textId="4A9A6229" w:rsidR="006306FC" w:rsidRPr="009773C2" w:rsidRDefault="004B47C8" w:rsidP="00B33917">
      <w:pPr>
        <w:pStyle w:val="Odstavecseseznamem"/>
        <w:numPr>
          <w:ilvl w:val="1"/>
          <w:numId w:val="4"/>
        </w:numPr>
        <w:spacing w:after="0" w:line="240" w:lineRule="auto"/>
        <w:ind w:left="709" w:hanging="709"/>
        <w:jc w:val="both"/>
        <w:rPr>
          <w:rFonts w:cstheme="minorHAnsi"/>
        </w:rPr>
      </w:pPr>
      <w:r w:rsidRPr="009773C2">
        <w:rPr>
          <w:rFonts w:cstheme="minorHAnsi"/>
        </w:rPr>
        <w:t xml:space="preserve">Smluvní strany se dohodly na postupném plnění smlouvy v níže uvedených </w:t>
      </w:r>
      <w:r w:rsidR="00D41D31">
        <w:rPr>
          <w:rFonts w:cstheme="minorHAnsi"/>
        </w:rPr>
        <w:t>termínech či lhůtách</w:t>
      </w:r>
      <w:r w:rsidRPr="009773C2">
        <w:rPr>
          <w:rFonts w:cstheme="minorHAnsi"/>
        </w:rPr>
        <w:t>:</w:t>
      </w:r>
    </w:p>
    <w:p w14:paraId="504B9F5C" w14:textId="6B0AE04A" w:rsidR="006306FC" w:rsidRPr="009773C2" w:rsidRDefault="004B47C8" w:rsidP="00B33917">
      <w:pPr>
        <w:pStyle w:val="Odstavecseseznamem"/>
        <w:numPr>
          <w:ilvl w:val="2"/>
          <w:numId w:val="4"/>
        </w:numPr>
        <w:spacing w:after="0" w:line="240" w:lineRule="auto"/>
        <w:ind w:left="1418" w:hanging="709"/>
        <w:jc w:val="both"/>
        <w:rPr>
          <w:rFonts w:cstheme="minorHAnsi"/>
        </w:rPr>
      </w:pPr>
      <w:r w:rsidRPr="009773C2">
        <w:rPr>
          <w:rFonts w:cstheme="minorHAnsi"/>
        </w:rPr>
        <w:t xml:space="preserve">Obě smluvní strany se dohodly, že zahájení vlastních projekčních prací bude předcházet koordinační schůzka mezi objednatelem a zhotovitelem, která se uskuteční do </w:t>
      </w:r>
      <w:r w:rsidR="00515544" w:rsidRPr="009773C2">
        <w:rPr>
          <w:rFonts w:cstheme="minorHAnsi"/>
        </w:rPr>
        <w:t>10</w:t>
      </w:r>
      <w:r w:rsidRPr="009773C2">
        <w:rPr>
          <w:rFonts w:cstheme="minorHAnsi"/>
        </w:rPr>
        <w:t xml:space="preserve"> kalendářních dnů ode </w:t>
      </w:r>
      <w:r w:rsidR="00105E62" w:rsidRPr="009773C2">
        <w:rPr>
          <w:rFonts w:cstheme="minorHAnsi"/>
        </w:rPr>
        <w:t xml:space="preserve">dne </w:t>
      </w:r>
      <w:r w:rsidRPr="009773C2">
        <w:rPr>
          <w:rFonts w:cstheme="minorHAnsi"/>
        </w:rPr>
        <w:t xml:space="preserve">nabytí účinnosti této smlouvy. Koordinační schůzku svolává objednatel a bude se konat v místě sídla objednatele. </w:t>
      </w:r>
    </w:p>
    <w:p w14:paraId="069AAFCA" w14:textId="77777777" w:rsidR="006306FC" w:rsidRDefault="004B47C8" w:rsidP="00B33917">
      <w:pPr>
        <w:pStyle w:val="Odstavecseseznamem"/>
        <w:numPr>
          <w:ilvl w:val="2"/>
          <w:numId w:val="4"/>
        </w:numPr>
        <w:spacing w:after="0" w:line="240" w:lineRule="auto"/>
        <w:ind w:left="1418" w:hanging="698"/>
        <w:jc w:val="both"/>
        <w:rPr>
          <w:rFonts w:cstheme="minorHAnsi"/>
        </w:rPr>
      </w:pPr>
      <w:r w:rsidRPr="009773C2">
        <w:rPr>
          <w:rFonts w:cstheme="minorHAnsi"/>
        </w:rPr>
        <w:t xml:space="preserve">Vlastní projekční práce zhotovitel zahájí bezodkladně po ukončení koordinační schůzky. </w:t>
      </w:r>
    </w:p>
    <w:p w14:paraId="733E3860" w14:textId="74054628" w:rsidR="007917F2" w:rsidRPr="00D41D31" w:rsidRDefault="00D41D31" w:rsidP="00D41D31">
      <w:pPr>
        <w:pStyle w:val="Odstavecseseznamem"/>
        <w:numPr>
          <w:ilvl w:val="2"/>
          <w:numId w:val="4"/>
        </w:numPr>
        <w:spacing w:after="0" w:line="240" w:lineRule="auto"/>
        <w:ind w:left="1418" w:hanging="698"/>
        <w:jc w:val="both"/>
        <w:rPr>
          <w:rFonts w:cstheme="minorHAnsi"/>
        </w:rPr>
      </w:pPr>
      <w:r w:rsidRPr="00D41D31">
        <w:rPr>
          <w:rFonts w:cstheme="minorHAnsi"/>
          <w:b/>
          <w:bCs/>
        </w:rPr>
        <w:t>Odevzdání</w:t>
      </w:r>
      <w:r>
        <w:rPr>
          <w:rFonts w:cstheme="minorHAnsi"/>
        </w:rPr>
        <w:t xml:space="preserve"> </w:t>
      </w:r>
      <w:r w:rsidR="00105E62" w:rsidRPr="00D41D31">
        <w:rPr>
          <w:rFonts w:cstheme="minorHAnsi"/>
          <w:b/>
          <w:bCs/>
        </w:rPr>
        <w:t xml:space="preserve">dokumentace </w:t>
      </w:r>
      <w:r w:rsidR="00105E62" w:rsidRPr="00D41D31">
        <w:rPr>
          <w:rFonts w:cstheme="minorHAnsi"/>
        </w:rPr>
        <w:t xml:space="preserve">pro </w:t>
      </w:r>
      <w:r w:rsidR="009D6A49" w:rsidRPr="00D41D31">
        <w:rPr>
          <w:rFonts w:cstheme="minorHAnsi"/>
        </w:rPr>
        <w:t>změnu stavby před dokončením</w:t>
      </w:r>
      <w:r w:rsidRPr="00D41D31">
        <w:rPr>
          <w:rFonts w:cstheme="minorHAnsi"/>
        </w:rPr>
        <w:t>, podání kompletní žádosti o změnu stavby před jejím dokončením stavebnímu úřadu přes portál stavebníka a odevzdání upravené dokumentace pro provádění stavby a upraveného projektu interiéru:</w:t>
      </w:r>
      <w:r>
        <w:rPr>
          <w:rFonts w:cstheme="minorHAnsi"/>
          <w:b/>
          <w:bCs/>
        </w:rPr>
        <w:t xml:space="preserve"> </w:t>
      </w:r>
      <w:r w:rsidRPr="00D41D31">
        <w:rPr>
          <w:rFonts w:cstheme="minorHAnsi"/>
          <w:b/>
          <w:bCs/>
          <w:u w:val="single"/>
        </w:rPr>
        <w:t>do 29.5.2026</w:t>
      </w:r>
      <w:r w:rsidRPr="00D41D31">
        <w:rPr>
          <w:rFonts w:cstheme="minorHAnsi"/>
        </w:rPr>
        <w:t>.</w:t>
      </w:r>
    </w:p>
    <w:p w14:paraId="1C256A96" w14:textId="40B17587" w:rsidR="004B47C8" w:rsidRPr="00C4479A" w:rsidRDefault="004B47C8" w:rsidP="00B33917">
      <w:pPr>
        <w:pStyle w:val="Odstavecseseznamem"/>
        <w:numPr>
          <w:ilvl w:val="2"/>
          <w:numId w:val="4"/>
        </w:numPr>
        <w:spacing w:after="0" w:line="240" w:lineRule="auto"/>
        <w:ind w:left="1418" w:hanging="698"/>
        <w:jc w:val="both"/>
        <w:rPr>
          <w:rFonts w:cstheme="minorHAnsi"/>
        </w:rPr>
      </w:pPr>
      <w:r w:rsidRPr="00C4479A">
        <w:rPr>
          <w:rFonts w:cstheme="minorHAnsi"/>
          <w:b/>
          <w:bCs/>
        </w:rPr>
        <w:t>Výkon AD</w:t>
      </w:r>
      <w:r w:rsidRPr="00C4479A">
        <w:rPr>
          <w:rFonts w:cstheme="minorHAnsi"/>
        </w:rPr>
        <w:t xml:space="preserve"> bude probíhat v termínech vyplývajících z termínů veřejné zakázky na </w:t>
      </w:r>
      <w:r w:rsidR="005C5049" w:rsidRPr="00C4479A">
        <w:rPr>
          <w:rFonts w:cstheme="minorHAnsi"/>
        </w:rPr>
        <w:t xml:space="preserve">zhotovení </w:t>
      </w:r>
      <w:r w:rsidRPr="00C4479A">
        <w:rPr>
          <w:rFonts w:cstheme="minorHAnsi"/>
        </w:rPr>
        <w:t>stavby</w:t>
      </w:r>
      <w:r w:rsidR="005C5049" w:rsidRPr="00C4479A">
        <w:rPr>
          <w:rFonts w:cstheme="minorHAnsi"/>
        </w:rPr>
        <w:t xml:space="preserve"> </w:t>
      </w:r>
      <w:r w:rsidRPr="00C4479A">
        <w:rPr>
          <w:rFonts w:cstheme="minorHAnsi"/>
        </w:rPr>
        <w:t xml:space="preserve">a ze smlouvy o dílo </w:t>
      </w:r>
      <w:r w:rsidR="005C5049" w:rsidRPr="00C4479A">
        <w:rPr>
          <w:rFonts w:cstheme="minorHAnsi"/>
        </w:rPr>
        <w:t>na zhotovení stavby</w:t>
      </w:r>
      <w:r w:rsidRPr="00C4479A">
        <w:rPr>
          <w:rFonts w:cstheme="minorHAnsi"/>
        </w:rPr>
        <w:t>. Tyto termíny budou zhotoviteli sděleny bez zbytečného odkladu před zahájením zadávacího řízení pro výběr dodavatele stavby či po uzavření smlouvy s dodavatelem stavby.</w:t>
      </w:r>
    </w:p>
    <w:p w14:paraId="71BFA2CF" w14:textId="77777777" w:rsidR="006306FC" w:rsidRPr="00C4479A" w:rsidRDefault="006306FC" w:rsidP="006306FC">
      <w:pPr>
        <w:pStyle w:val="Odstavecseseznamem"/>
        <w:spacing w:after="0" w:line="240" w:lineRule="auto"/>
        <w:ind w:left="1418"/>
        <w:jc w:val="both"/>
        <w:rPr>
          <w:rFonts w:cstheme="minorHAnsi"/>
        </w:rPr>
      </w:pPr>
    </w:p>
    <w:p w14:paraId="05E2CEB1" w14:textId="65BA7288" w:rsidR="00F322CC" w:rsidRPr="00C4479A" w:rsidRDefault="00F322CC" w:rsidP="00B33917">
      <w:pPr>
        <w:pStyle w:val="Odstavecseseznamem"/>
        <w:numPr>
          <w:ilvl w:val="1"/>
          <w:numId w:val="4"/>
        </w:numPr>
        <w:spacing w:after="0" w:line="240" w:lineRule="auto"/>
        <w:ind w:left="709" w:hanging="709"/>
        <w:jc w:val="both"/>
        <w:rPr>
          <w:rFonts w:cs="Arial"/>
        </w:rPr>
      </w:pPr>
      <w:r w:rsidRPr="00C4479A">
        <w:rPr>
          <w:rFonts w:cs="Arial"/>
        </w:rPr>
        <w:t xml:space="preserve">Předání díla musí předcházet tzv. </w:t>
      </w:r>
      <w:r w:rsidRPr="00C4479A">
        <w:rPr>
          <w:rFonts w:cs="Arial"/>
          <w:b/>
          <w:bCs/>
        </w:rPr>
        <w:t>„</w:t>
      </w:r>
      <w:proofErr w:type="spellStart"/>
      <w:r w:rsidRPr="00C4479A">
        <w:rPr>
          <w:rFonts w:cs="Arial"/>
          <w:b/>
          <w:bCs/>
        </w:rPr>
        <w:t>předpřejímka</w:t>
      </w:r>
      <w:proofErr w:type="spellEnd"/>
      <w:r w:rsidRPr="00C4479A">
        <w:rPr>
          <w:rFonts w:cs="Arial"/>
          <w:b/>
          <w:bCs/>
        </w:rPr>
        <w:t>“</w:t>
      </w:r>
      <w:r w:rsidRPr="00C4479A">
        <w:rPr>
          <w:rFonts w:cs="Arial"/>
        </w:rPr>
        <w:t xml:space="preserve">, na níž </w:t>
      </w:r>
      <w:r w:rsidRPr="00515544">
        <w:rPr>
          <w:rFonts w:cstheme="minorHAnsi"/>
        </w:rPr>
        <w:t>zhotovitel</w:t>
      </w:r>
      <w:r w:rsidRPr="00C4479A">
        <w:rPr>
          <w:rFonts w:cs="Arial"/>
        </w:rPr>
        <w:t xml:space="preserve"> dokumentaci okomentuje a objednatel vyjádří své případné připomínky či návrhy a obě smluvní strany se na tomto jednání dohodnou, co z návrhů objednatele bude do předávaného stupně projektové dokumentace zapracováno. Zhotovitel vyzve objednatele k před přejímce alespoň</w:t>
      </w:r>
      <w:r w:rsidRPr="007917F2">
        <w:rPr>
          <w:rFonts w:cs="Arial"/>
        </w:rPr>
        <w:t xml:space="preserve"> </w:t>
      </w:r>
      <w:r w:rsidR="007917F2" w:rsidRPr="007917F2">
        <w:rPr>
          <w:rFonts w:cs="Arial"/>
        </w:rPr>
        <w:t>10</w:t>
      </w:r>
      <w:r w:rsidRPr="007917F2">
        <w:rPr>
          <w:rFonts w:cs="Arial"/>
        </w:rPr>
        <w:t xml:space="preserve"> dnů před termínem </w:t>
      </w:r>
      <w:r w:rsidR="00D735D3" w:rsidRPr="007917F2">
        <w:rPr>
          <w:rFonts w:cs="Arial"/>
        </w:rPr>
        <w:t xml:space="preserve">odevzdání </w:t>
      </w:r>
      <w:r w:rsidRPr="007917F2">
        <w:rPr>
          <w:rFonts w:cs="Arial"/>
        </w:rPr>
        <w:t xml:space="preserve">příslušné části díla a </w:t>
      </w:r>
      <w:r w:rsidR="00230805" w:rsidRPr="007917F2">
        <w:rPr>
          <w:rFonts w:cs="Arial"/>
        </w:rPr>
        <w:t>o</w:t>
      </w:r>
      <w:r w:rsidRPr="007917F2">
        <w:rPr>
          <w:rFonts w:cs="Arial"/>
        </w:rPr>
        <w:t>bjednatel jej povinen se do 5 kalendářních dnů k projektové dokumentaci vyjádřit.</w:t>
      </w:r>
      <w:r w:rsidRPr="00C4479A">
        <w:rPr>
          <w:rFonts w:cs="Arial"/>
        </w:rPr>
        <w:t xml:space="preserve"> </w:t>
      </w:r>
    </w:p>
    <w:p w14:paraId="6920135F" w14:textId="77777777" w:rsidR="00F322CC" w:rsidRPr="009E4A67" w:rsidRDefault="00F322CC" w:rsidP="00F322CC">
      <w:pPr>
        <w:pStyle w:val="Odstavecseseznamem"/>
        <w:spacing w:after="0" w:line="240" w:lineRule="auto"/>
        <w:ind w:left="709"/>
        <w:jc w:val="both"/>
        <w:rPr>
          <w:rFonts w:cstheme="minorHAnsi"/>
        </w:rPr>
      </w:pPr>
    </w:p>
    <w:p w14:paraId="0E9410C3" w14:textId="30E7A001" w:rsidR="00F322CC" w:rsidRDefault="00F322CC" w:rsidP="00B33917">
      <w:pPr>
        <w:pStyle w:val="Odstavecseseznamem"/>
        <w:numPr>
          <w:ilvl w:val="1"/>
          <w:numId w:val="4"/>
        </w:numPr>
        <w:spacing w:after="0" w:line="240" w:lineRule="auto"/>
        <w:ind w:left="709" w:hanging="709"/>
        <w:jc w:val="both"/>
        <w:rPr>
          <w:rFonts w:cstheme="minorHAnsi"/>
        </w:rPr>
      </w:pPr>
      <w:r w:rsidRPr="007917F2">
        <w:rPr>
          <w:rFonts w:cstheme="minorHAnsi"/>
        </w:rPr>
        <w:t xml:space="preserve">K převzetí díla nebo jeho části vyzve zhotovitel objednatele alespoň </w:t>
      </w:r>
      <w:r w:rsidR="005C5049" w:rsidRPr="007917F2">
        <w:rPr>
          <w:rFonts w:cstheme="minorHAnsi"/>
        </w:rPr>
        <w:t>1</w:t>
      </w:r>
      <w:r w:rsidRPr="007917F2">
        <w:rPr>
          <w:rFonts w:cstheme="minorHAnsi"/>
        </w:rPr>
        <w:t xml:space="preserve"> d</w:t>
      </w:r>
      <w:r w:rsidR="005C5049" w:rsidRPr="007917F2">
        <w:rPr>
          <w:rFonts w:cstheme="minorHAnsi"/>
        </w:rPr>
        <w:t>en</w:t>
      </w:r>
      <w:r w:rsidRPr="007917F2">
        <w:rPr>
          <w:rFonts w:cstheme="minorHAnsi"/>
        </w:rPr>
        <w:t xml:space="preserve"> předem. Objednatel není povinen převzít dílo nebo jeho část, vykazuje-li vady a nedodělky</w:t>
      </w:r>
      <w:r w:rsidRPr="004B47C8">
        <w:rPr>
          <w:rFonts w:cstheme="minorHAnsi"/>
        </w:rPr>
        <w:t>. O převzetí díla</w:t>
      </w:r>
      <w:r w:rsidR="005C5049">
        <w:rPr>
          <w:rFonts w:cstheme="minorHAnsi"/>
        </w:rPr>
        <w:t xml:space="preserve"> či jeho části</w:t>
      </w:r>
      <w:r w:rsidRPr="004B47C8">
        <w:rPr>
          <w:rFonts w:cstheme="minorHAnsi"/>
        </w:rPr>
        <w:t xml:space="preserve"> bude sepsán Protokol o předání a převzetí díla, který podepíší zástupci obou smluvních </w:t>
      </w:r>
      <w:r w:rsidRPr="004B47C8">
        <w:rPr>
          <w:rFonts w:cstheme="minorHAnsi"/>
        </w:rPr>
        <w:lastRenderedPageBreak/>
        <w:t>stran. V závěru protokolu objednatel prohlásí, zda dílo přijímá nebo nepřijímá, a pokud ne, z jakých důvodů.</w:t>
      </w:r>
    </w:p>
    <w:p w14:paraId="6153B5DF" w14:textId="77777777" w:rsidR="00F322CC" w:rsidRDefault="00F322CC" w:rsidP="00F322CC">
      <w:pPr>
        <w:pStyle w:val="Odstavecseseznamem"/>
        <w:spacing w:after="0" w:line="240" w:lineRule="auto"/>
        <w:ind w:left="709"/>
        <w:jc w:val="both"/>
        <w:rPr>
          <w:rFonts w:cstheme="minorHAnsi"/>
        </w:rPr>
      </w:pPr>
    </w:p>
    <w:p w14:paraId="63750C38" w14:textId="0331BA9F" w:rsidR="00F322CC" w:rsidRPr="005E32C9" w:rsidRDefault="00F322CC" w:rsidP="00B33917">
      <w:pPr>
        <w:pStyle w:val="Odstavecseseznamem"/>
        <w:numPr>
          <w:ilvl w:val="1"/>
          <w:numId w:val="4"/>
        </w:numPr>
        <w:spacing w:after="0" w:line="240" w:lineRule="auto"/>
        <w:ind w:left="709" w:hanging="709"/>
        <w:jc w:val="both"/>
        <w:rPr>
          <w:rFonts w:cs="Arial"/>
        </w:rPr>
      </w:pPr>
      <w:r w:rsidRPr="008E1B61">
        <w:rPr>
          <w:rFonts w:cs="Arial"/>
        </w:rPr>
        <w:t xml:space="preserve">Zhotovitel bude mimo výrobních výborů objednatele průběžně elektronickou poštou </w:t>
      </w:r>
      <w:r w:rsidRPr="00515544">
        <w:rPr>
          <w:rFonts w:cstheme="minorHAnsi"/>
        </w:rPr>
        <w:t>informovat</w:t>
      </w:r>
      <w:r w:rsidRPr="008E1B61">
        <w:rPr>
          <w:rFonts w:cs="Arial"/>
        </w:rPr>
        <w:t xml:space="preserve"> o postupu prací </w:t>
      </w:r>
      <w:r w:rsidR="005C5049">
        <w:rPr>
          <w:rFonts w:cs="Arial"/>
        </w:rPr>
        <w:t xml:space="preserve">na jednotlivých stupních </w:t>
      </w:r>
      <w:r w:rsidRPr="008E1B61">
        <w:rPr>
          <w:rFonts w:cs="Arial"/>
        </w:rPr>
        <w:t>PD či o výkonu</w:t>
      </w:r>
      <w:r w:rsidRPr="00462ECA">
        <w:rPr>
          <w:rFonts w:cs="Arial"/>
        </w:rPr>
        <w:t xml:space="preserve"> inženýrské činnosti, a to minimálně 1x za </w:t>
      </w:r>
      <w:r w:rsidRPr="005E32C9">
        <w:rPr>
          <w:rFonts w:cs="Arial"/>
        </w:rPr>
        <w:t xml:space="preserve">14 kalendářních dnů, </w:t>
      </w:r>
      <w:bookmarkStart w:id="2" w:name="_Hlk151535901"/>
      <w:r w:rsidRPr="005E32C9">
        <w:rPr>
          <w:rFonts w:cs="Arial"/>
        </w:rPr>
        <w:t>nedomluví-li se smluvní strany jinak.</w:t>
      </w:r>
      <w:bookmarkEnd w:id="2"/>
    </w:p>
    <w:p w14:paraId="1C62A2E0" w14:textId="77777777" w:rsidR="00F322CC" w:rsidRPr="005E32C9" w:rsidRDefault="00F322CC" w:rsidP="00F322CC">
      <w:pPr>
        <w:pStyle w:val="Odstavecseseznamem"/>
        <w:rPr>
          <w:rFonts w:cstheme="minorHAnsi"/>
        </w:rPr>
      </w:pPr>
    </w:p>
    <w:p w14:paraId="0F0F3FBF" w14:textId="3FBF91EB" w:rsidR="00F322CC" w:rsidRDefault="00F322CC" w:rsidP="00B33917">
      <w:pPr>
        <w:pStyle w:val="Odstavecseseznamem"/>
        <w:numPr>
          <w:ilvl w:val="1"/>
          <w:numId w:val="4"/>
        </w:numPr>
        <w:spacing w:after="0" w:line="240" w:lineRule="auto"/>
        <w:ind w:left="709" w:hanging="709"/>
        <w:jc w:val="both"/>
        <w:rPr>
          <w:rFonts w:cstheme="minorHAnsi"/>
        </w:rPr>
      </w:pPr>
      <w:r w:rsidRPr="005E32C9">
        <w:rPr>
          <w:rFonts w:cstheme="minorHAnsi"/>
        </w:rPr>
        <w:t xml:space="preserve">Zhotovitel je současně </w:t>
      </w:r>
      <w:r w:rsidR="00824BAF" w:rsidRPr="005E32C9">
        <w:rPr>
          <w:rFonts w:cstheme="minorHAnsi"/>
        </w:rPr>
        <w:t>povinen</w:t>
      </w:r>
      <w:r w:rsidRPr="005E32C9">
        <w:rPr>
          <w:rFonts w:cstheme="minorHAnsi"/>
        </w:rPr>
        <w:t xml:space="preserve"> před tiskem jednotlivých </w:t>
      </w:r>
      <w:r w:rsidR="005C5049" w:rsidRPr="005E32C9">
        <w:rPr>
          <w:rFonts w:cstheme="minorHAnsi"/>
        </w:rPr>
        <w:t xml:space="preserve">stupňů </w:t>
      </w:r>
      <w:r w:rsidRPr="005E32C9">
        <w:rPr>
          <w:rFonts w:cstheme="minorHAnsi"/>
        </w:rPr>
        <w:t xml:space="preserve">PD zaslat jejich finální verzi </w:t>
      </w:r>
      <w:r w:rsidR="00230805" w:rsidRPr="005E32C9">
        <w:rPr>
          <w:rFonts w:cstheme="minorHAnsi"/>
        </w:rPr>
        <w:t>o</w:t>
      </w:r>
      <w:r w:rsidRPr="005E32C9">
        <w:rPr>
          <w:rFonts w:cstheme="minorHAnsi"/>
        </w:rPr>
        <w:t xml:space="preserve">bjednateli k odsouhlasení, přičemž </w:t>
      </w:r>
      <w:r w:rsidR="00230805" w:rsidRPr="005E32C9">
        <w:rPr>
          <w:rFonts w:cstheme="minorHAnsi"/>
        </w:rPr>
        <w:t>o</w:t>
      </w:r>
      <w:r w:rsidRPr="005E32C9">
        <w:rPr>
          <w:rFonts w:cstheme="minorHAnsi"/>
        </w:rPr>
        <w:t xml:space="preserve">bjednatel se zavazuje zaslat své stanovisko nejpozději do </w:t>
      </w:r>
      <w:r w:rsidR="005C5049" w:rsidRPr="005E32C9">
        <w:rPr>
          <w:rFonts w:cstheme="minorHAnsi"/>
        </w:rPr>
        <w:t>5</w:t>
      </w:r>
      <w:r w:rsidRPr="005E32C9">
        <w:rPr>
          <w:rFonts w:cstheme="minorHAnsi"/>
        </w:rPr>
        <w:t xml:space="preserve"> </w:t>
      </w:r>
      <w:r w:rsidR="00824BAF" w:rsidRPr="005E32C9">
        <w:rPr>
          <w:rFonts w:cstheme="minorHAnsi"/>
        </w:rPr>
        <w:t>kalendářních</w:t>
      </w:r>
      <w:r w:rsidRPr="005E32C9">
        <w:rPr>
          <w:rFonts w:cstheme="minorHAnsi"/>
        </w:rPr>
        <w:t xml:space="preserve"> dnů ode dne obdržení</w:t>
      </w:r>
      <w:r w:rsidRPr="00CC1D37">
        <w:rPr>
          <w:rFonts w:cstheme="minorHAnsi"/>
        </w:rPr>
        <w:t xml:space="preserve"> dotčeného požadavku a stupně PD. </w:t>
      </w:r>
    </w:p>
    <w:p w14:paraId="570D4A18" w14:textId="77777777" w:rsidR="00F322CC" w:rsidRPr="009E4A67" w:rsidRDefault="00F322CC" w:rsidP="00F322CC">
      <w:pPr>
        <w:pStyle w:val="Odstavecseseznamem"/>
        <w:rPr>
          <w:rStyle w:val="Hypertextovodkaz"/>
          <w:rFonts w:cstheme="minorHAnsi"/>
          <w:color w:val="auto"/>
          <w:u w:val="none"/>
        </w:rPr>
      </w:pPr>
    </w:p>
    <w:p w14:paraId="38817B19" w14:textId="6CF0C9C3" w:rsidR="00451770" w:rsidRPr="00451770" w:rsidRDefault="00F322CC" w:rsidP="00B33917">
      <w:pPr>
        <w:pStyle w:val="Odstavecseseznamem"/>
        <w:numPr>
          <w:ilvl w:val="1"/>
          <w:numId w:val="4"/>
        </w:numPr>
        <w:spacing w:after="0" w:line="240" w:lineRule="auto"/>
        <w:ind w:left="709" w:hanging="709"/>
        <w:jc w:val="both"/>
        <w:rPr>
          <w:rFonts w:cstheme="minorHAnsi"/>
        </w:rPr>
      </w:pPr>
      <w:r w:rsidRPr="00CC1D37">
        <w:rPr>
          <w:rFonts w:cstheme="minorHAnsi"/>
        </w:rPr>
        <w:t xml:space="preserve">Adresa pro elektronickou komunikaci je </w:t>
      </w:r>
      <w:hyperlink r:id="rId8" w:history="1">
        <w:r w:rsidR="00FD4EC2">
          <w:rPr>
            <w:rStyle w:val="Hypertextovodkaz"/>
          </w:rPr>
          <w:t>nezdaril</w:t>
        </w:r>
        <w:r w:rsidR="00FD4EC2" w:rsidRPr="0035092B">
          <w:rPr>
            <w:rStyle w:val="Hypertextovodkaz"/>
          </w:rPr>
          <w:t>@muuo.cz</w:t>
        </w:r>
      </w:hyperlink>
      <w:r w:rsidR="00E9479A">
        <w:t>.</w:t>
      </w:r>
    </w:p>
    <w:p w14:paraId="3F1EAEDF" w14:textId="77777777" w:rsidR="00F322CC" w:rsidRDefault="00F322CC" w:rsidP="00F322CC">
      <w:pPr>
        <w:pStyle w:val="Odstavecseseznamem"/>
        <w:spacing w:after="0" w:line="240" w:lineRule="auto"/>
        <w:ind w:left="709"/>
        <w:jc w:val="both"/>
        <w:rPr>
          <w:rFonts w:cstheme="minorHAnsi"/>
        </w:rPr>
      </w:pPr>
    </w:p>
    <w:p w14:paraId="172787AB" w14:textId="11AC9A57" w:rsidR="00F322CC" w:rsidRDefault="00F322CC" w:rsidP="00B33917">
      <w:pPr>
        <w:pStyle w:val="Odstavecseseznamem"/>
        <w:numPr>
          <w:ilvl w:val="1"/>
          <w:numId w:val="4"/>
        </w:numPr>
        <w:spacing w:after="0" w:line="240" w:lineRule="auto"/>
        <w:ind w:left="709" w:hanging="709"/>
        <w:jc w:val="both"/>
        <w:rPr>
          <w:rFonts w:cstheme="minorHAnsi"/>
        </w:rPr>
      </w:pPr>
      <w:r w:rsidRPr="00CC1D37">
        <w:rPr>
          <w:rFonts w:cstheme="minorHAnsi"/>
        </w:rPr>
        <w:t>Prodlení zhotovitele s dokončením některého ze stupňů PD</w:t>
      </w:r>
      <w:r>
        <w:rPr>
          <w:rFonts w:cstheme="minorHAnsi"/>
        </w:rPr>
        <w:t xml:space="preserve"> či inženýrské činnosti</w:t>
      </w:r>
      <w:r w:rsidRPr="00CC1D37">
        <w:rPr>
          <w:rFonts w:cstheme="minorHAnsi"/>
        </w:rPr>
        <w:t xml:space="preserve"> delší jak </w:t>
      </w:r>
      <w:r>
        <w:rPr>
          <w:rFonts w:cstheme="minorHAnsi"/>
        </w:rPr>
        <w:t>30</w:t>
      </w:r>
      <w:r w:rsidRPr="00CC1D37">
        <w:rPr>
          <w:rFonts w:cstheme="minorHAnsi"/>
        </w:rPr>
        <w:t xml:space="preserve"> kalendářních dnů se považuje za podstatné porušení smlouvy</w:t>
      </w:r>
      <w:r>
        <w:rPr>
          <w:rFonts w:cstheme="minorHAnsi"/>
        </w:rPr>
        <w:t xml:space="preserve">, </w:t>
      </w:r>
      <w:r w:rsidR="0001289E">
        <w:rPr>
          <w:rFonts w:cstheme="minorHAnsi"/>
        </w:rPr>
        <w:t>pokud</w:t>
      </w:r>
      <w:r w:rsidRPr="00CC1D37">
        <w:rPr>
          <w:rFonts w:cstheme="minorHAnsi"/>
        </w:rPr>
        <w:t xml:space="preserve"> vzniklo prokazatelně z důvodů na straně zhotovitele.</w:t>
      </w:r>
      <w:r>
        <w:rPr>
          <w:rFonts w:cstheme="minorHAnsi"/>
        </w:rPr>
        <w:t xml:space="preserve"> </w:t>
      </w:r>
    </w:p>
    <w:p w14:paraId="628C58C0" w14:textId="77777777" w:rsidR="00F322CC" w:rsidRPr="001C1DDF" w:rsidRDefault="00F322CC" w:rsidP="00F322CC">
      <w:pPr>
        <w:pStyle w:val="Odstavecseseznamem"/>
        <w:rPr>
          <w:rFonts w:cstheme="minorHAnsi"/>
        </w:rPr>
      </w:pPr>
    </w:p>
    <w:p w14:paraId="3D35AF57" w14:textId="021E017F" w:rsidR="00F322CC" w:rsidRPr="00D41D31" w:rsidRDefault="00F322CC" w:rsidP="00B33917">
      <w:pPr>
        <w:pStyle w:val="Odstavecseseznamem"/>
        <w:numPr>
          <w:ilvl w:val="1"/>
          <w:numId w:val="4"/>
        </w:numPr>
        <w:spacing w:after="0" w:line="240" w:lineRule="auto"/>
        <w:ind w:left="709" w:hanging="709"/>
        <w:jc w:val="both"/>
        <w:rPr>
          <w:rFonts w:cstheme="minorHAnsi"/>
        </w:rPr>
      </w:pPr>
      <w:bookmarkStart w:id="3" w:name="_Hlk149812065"/>
      <w:r w:rsidRPr="00D41D31">
        <w:rPr>
          <w:rFonts w:cstheme="minorHAnsi"/>
        </w:rPr>
        <w:t xml:space="preserve">Zhotovitel </w:t>
      </w:r>
      <w:r w:rsidR="00D41D31" w:rsidRPr="00D41D31">
        <w:rPr>
          <w:rFonts w:cstheme="minorHAnsi"/>
        </w:rPr>
        <w:t xml:space="preserve">má nárok na prodloužení stanovených termínů či lhůt </w:t>
      </w:r>
      <w:r w:rsidRPr="00D41D31">
        <w:rPr>
          <w:rFonts w:cstheme="minorHAnsi"/>
        </w:rPr>
        <w:t>v</w:t>
      </w:r>
      <w:r w:rsidR="00D41D31" w:rsidRPr="00D41D31">
        <w:rPr>
          <w:rFonts w:cstheme="minorHAnsi"/>
        </w:rPr>
        <w:t> </w:t>
      </w:r>
      <w:r w:rsidRPr="00D41D31">
        <w:rPr>
          <w:rFonts w:cstheme="minorHAnsi"/>
        </w:rPr>
        <w:t>případě</w:t>
      </w:r>
      <w:r w:rsidR="00D41D31" w:rsidRPr="00D41D31">
        <w:rPr>
          <w:rFonts w:cstheme="minorHAnsi"/>
        </w:rPr>
        <w:t xml:space="preserve"> výskytu nepředvídatelných okolností, které </w:t>
      </w:r>
      <w:r w:rsidRPr="00D41D31">
        <w:rPr>
          <w:rFonts w:cstheme="minorHAnsi"/>
          <w:b/>
          <w:bCs/>
        </w:rPr>
        <w:t xml:space="preserve">prokazatelně nezavinil a ani </w:t>
      </w:r>
      <w:r w:rsidR="00D41D31" w:rsidRPr="00D41D31">
        <w:rPr>
          <w:rFonts w:cstheme="minorHAnsi"/>
          <w:b/>
          <w:bCs/>
        </w:rPr>
        <w:t>jim</w:t>
      </w:r>
      <w:r w:rsidRPr="00D41D31">
        <w:rPr>
          <w:rFonts w:cstheme="minorHAnsi"/>
          <w:b/>
          <w:bCs/>
        </w:rPr>
        <w:t xml:space="preserve"> s vynaložením přiměřeného úsilí nemohl zabránit</w:t>
      </w:r>
      <w:r w:rsidRPr="00D41D31">
        <w:rPr>
          <w:rFonts w:cstheme="minorHAnsi"/>
        </w:rPr>
        <w:t xml:space="preserve"> (například prodloužení </w:t>
      </w:r>
      <w:r w:rsidR="00C50258" w:rsidRPr="00D41D31">
        <w:rPr>
          <w:rFonts w:cstheme="minorHAnsi"/>
        </w:rPr>
        <w:t xml:space="preserve">maximální </w:t>
      </w:r>
      <w:r w:rsidRPr="00D41D31">
        <w:rPr>
          <w:rFonts w:cstheme="minorHAnsi"/>
        </w:rPr>
        <w:t xml:space="preserve">doby trvání správních řízení z důvodů neležících na straně zhotovitele). </w:t>
      </w:r>
    </w:p>
    <w:bookmarkEnd w:id="3"/>
    <w:p w14:paraId="4F948488" w14:textId="77777777" w:rsidR="00F322CC" w:rsidRDefault="00F322CC" w:rsidP="00F322CC">
      <w:pPr>
        <w:pStyle w:val="Odstavecseseznamem"/>
        <w:spacing w:after="0" w:line="240" w:lineRule="auto"/>
        <w:ind w:left="709"/>
        <w:jc w:val="both"/>
        <w:rPr>
          <w:rFonts w:cstheme="minorHAnsi"/>
        </w:rPr>
      </w:pPr>
    </w:p>
    <w:p w14:paraId="0FAD2CC7" w14:textId="4983E3E8" w:rsidR="00F322CC" w:rsidRDefault="00F322CC" w:rsidP="00B33917">
      <w:pPr>
        <w:pStyle w:val="Odstavecseseznamem"/>
        <w:numPr>
          <w:ilvl w:val="1"/>
          <w:numId w:val="4"/>
        </w:numPr>
        <w:spacing w:after="0" w:line="240" w:lineRule="auto"/>
        <w:ind w:left="709" w:hanging="709"/>
        <w:jc w:val="both"/>
        <w:rPr>
          <w:rFonts w:cstheme="minorHAnsi"/>
        </w:rPr>
      </w:pPr>
      <w:r w:rsidRPr="00CC1D37">
        <w:rPr>
          <w:rFonts w:cstheme="minorHAnsi"/>
        </w:rPr>
        <w:t xml:space="preserve">Termínem dokončení se rozumí den, kdy dojde k písemnému protokolárnímu předání a převzetí odsouhlaseného a projednaného příslušného stupně projektové dokumentace </w:t>
      </w:r>
      <w:r w:rsidR="00230805">
        <w:rPr>
          <w:rFonts w:cstheme="minorHAnsi"/>
        </w:rPr>
        <w:t>o</w:t>
      </w:r>
      <w:r w:rsidRPr="00CC1D37">
        <w:rPr>
          <w:rFonts w:cstheme="minorHAnsi"/>
        </w:rPr>
        <w:t>bjednatelem bez vad a nedodělků.</w:t>
      </w:r>
      <w:r>
        <w:rPr>
          <w:rFonts w:cstheme="minorHAnsi"/>
        </w:rPr>
        <w:t xml:space="preserve"> </w:t>
      </w:r>
      <w:r>
        <w:rPr>
          <w:rFonts w:cs="Arial"/>
        </w:rPr>
        <w:t xml:space="preserve">U inženýrské činnosti zhotovitele se za den dokončení považuje den </w:t>
      </w:r>
      <w:r w:rsidR="00DA34DC">
        <w:rPr>
          <w:rFonts w:cs="Arial"/>
        </w:rPr>
        <w:t>vydání</w:t>
      </w:r>
      <w:r>
        <w:rPr>
          <w:rFonts w:cs="Arial"/>
        </w:rPr>
        <w:t xml:space="preserve"> posledního z nezbytných úředních souhlasů, stanovisek či povolení.</w:t>
      </w:r>
    </w:p>
    <w:p w14:paraId="019B79D5" w14:textId="77777777" w:rsidR="00F322CC" w:rsidRDefault="00F322CC" w:rsidP="00F322CC">
      <w:pPr>
        <w:pStyle w:val="Odstavecseseznamem"/>
        <w:spacing w:after="0" w:line="240" w:lineRule="auto"/>
        <w:ind w:left="709"/>
        <w:jc w:val="both"/>
        <w:rPr>
          <w:rFonts w:cstheme="minorHAnsi"/>
        </w:rPr>
      </w:pPr>
    </w:p>
    <w:p w14:paraId="4E3F9204" w14:textId="77777777" w:rsidR="00D735D3" w:rsidRPr="00F13563" w:rsidRDefault="00D735D3" w:rsidP="00B33917">
      <w:pPr>
        <w:pStyle w:val="Odstavecseseznamem"/>
        <w:numPr>
          <w:ilvl w:val="1"/>
          <w:numId w:val="4"/>
        </w:numPr>
        <w:spacing w:after="0" w:line="240" w:lineRule="auto"/>
        <w:ind w:left="709" w:hanging="709"/>
        <w:jc w:val="both"/>
        <w:rPr>
          <w:rFonts w:cstheme="minorHAnsi"/>
        </w:rPr>
      </w:pPr>
      <w:r w:rsidRPr="00F13563">
        <w:rPr>
          <w:rFonts w:cstheme="minorHAnsi"/>
        </w:rPr>
        <w:t xml:space="preserve">Místem plnění je </w:t>
      </w:r>
      <w:r w:rsidRPr="00F13563">
        <w:t xml:space="preserve">sídlo objednatele uvedené v záhlaví smlouvy a </w:t>
      </w:r>
      <w:r w:rsidRPr="00F13563">
        <w:rPr>
          <w:rFonts w:cstheme="minorHAnsi"/>
        </w:rPr>
        <w:t>kancelář zhotovitele. AD bude vykonáván v místě provádění stavby.</w:t>
      </w:r>
    </w:p>
    <w:p w14:paraId="2FD3FF4F" w14:textId="77777777" w:rsidR="00435761" w:rsidRPr="00435761" w:rsidRDefault="00435761" w:rsidP="00435761">
      <w:pPr>
        <w:pStyle w:val="Odstavecseseznamem"/>
        <w:rPr>
          <w:rFonts w:cstheme="minorHAnsi"/>
        </w:rPr>
      </w:pPr>
    </w:p>
    <w:p w14:paraId="0CF9C9AE" w14:textId="6E53A7E9" w:rsidR="00B420E8" w:rsidRPr="00435761" w:rsidRDefault="00B420E8" w:rsidP="00B33917">
      <w:pPr>
        <w:pStyle w:val="Odstavecseseznamem"/>
        <w:numPr>
          <w:ilvl w:val="1"/>
          <w:numId w:val="4"/>
        </w:numPr>
        <w:spacing w:after="0" w:line="240" w:lineRule="auto"/>
        <w:ind w:left="709" w:hanging="709"/>
        <w:jc w:val="both"/>
        <w:rPr>
          <w:rFonts w:cstheme="minorHAnsi"/>
        </w:rPr>
      </w:pPr>
      <w:r w:rsidRPr="00435761">
        <w:rPr>
          <w:rFonts w:cstheme="minorHAnsi"/>
        </w:rPr>
        <w:t xml:space="preserve">Místem předání </w:t>
      </w:r>
      <w:r w:rsidR="00515544">
        <w:rPr>
          <w:rFonts w:cstheme="minorHAnsi"/>
        </w:rPr>
        <w:t xml:space="preserve">jednotlivých stupňů projektové </w:t>
      </w:r>
      <w:r w:rsidRPr="00435761">
        <w:rPr>
          <w:rFonts w:cstheme="minorHAnsi"/>
        </w:rPr>
        <w:t xml:space="preserve">dokumentace </w:t>
      </w:r>
      <w:r w:rsidR="002031ED">
        <w:rPr>
          <w:rFonts w:cstheme="minorHAnsi"/>
        </w:rPr>
        <w:t xml:space="preserve">je </w:t>
      </w:r>
      <w:r w:rsidRPr="00435761">
        <w:rPr>
          <w:rFonts w:cstheme="minorHAnsi"/>
        </w:rPr>
        <w:t>sídl</w:t>
      </w:r>
      <w:r w:rsidR="002031ED">
        <w:rPr>
          <w:rFonts w:cstheme="minorHAnsi"/>
        </w:rPr>
        <w:t>o</w:t>
      </w:r>
      <w:r w:rsidRPr="00435761">
        <w:rPr>
          <w:rFonts w:cstheme="minorHAnsi"/>
        </w:rPr>
        <w:t xml:space="preserve"> objednatele</w:t>
      </w:r>
      <w:r w:rsidR="00515544">
        <w:rPr>
          <w:rFonts w:cstheme="minorHAnsi"/>
        </w:rPr>
        <w:t>.</w:t>
      </w:r>
    </w:p>
    <w:p w14:paraId="4048EF26" w14:textId="77777777" w:rsidR="004B47C8" w:rsidRDefault="004B47C8" w:rsidP="004B47C8">
      <w:pPr>
        <w:spacing w:after="0" w:line="240" w:lineRule="auto"/>
        <w:jc w:val="both"/>
        <w:rPr>
          <w:rFonts w:cstheme="minorHAnsi"/>
        </w:rPr>
      </w:pPr>
    </w:p>
    <w:p w14:paraId="276A97AE" w14:textId="77777777" w:rsidR="00D65D63" w:rsidRDefault="00D65D63" w:rsidP="004B47C8">
      <w:pPr>
        <w:spacing w:after="0" w:line="240" w:lineRule="auto"/>
        <w:jc w:val="both"/>
        <w:rPr>
          <w:rFonts w:cstheme="minorHAnsi"/>
        </w:rPr>
      </w:pPr>
    </w:p>
    <w:p w14:paraId="74BE10D3" w14:textId="3A9869C3" w:rsidR="00CC1D37" w:rsidRDefault="004B47C8" w:rsidP="00B33917">
      <w:pPr>
        <w:pStyle w:val="Odstavecseseznamem"/>
        <w:numPr>
          <w:ilvl w:val="0"/>
          <w:numId w:val="3"/>
        </w:numPr>
        <w:spacing w:after="0" w:line="240" w:lineRule="auto"/>
        <w:jc w:val="center"/>
        <w:rPr>
          <w:rFonts w:cstheme="minorHAnsi"/>
          <w:b/>
          <w:bCs/>
        </w:rPr>
      </w:pPr>
      <w:r w:rsidRPr="00CC1D37">
        <w:rPr>
          <w:rFonts w:cstheme="minorHAnsi"/>
          <w:b/>
          <w:bCs/>
        </w:rPr>
        <w:t>CENA DÍLA</w:t>
      </w:r>
    </w:p>
    <w:p w14:paraId="041E221A" w14:textId="77777777" w:rsidR="00CC1D37" w:rsidRDefault="00CC1D37" w:rsidP="00CC1D37">
      <w:pPr>
        <w:pStyle w:val="Odstavecseseznamem"/>
        <w:spacing w:after="0" w:line="240" w:lineRule="auto"/>
        <w:ind w:left="360"/>
        <w:rPr>
          <w:rFonts w:cstheme="minorHAnsi"/>
          <w:b/>
          <w:bCs/>
        </w:rPr>
      </w:pPr>
    </w:p>
    <w:p w14:paraId="764522E9" w14:textId="6451E556" w:rsidR="004B47C8" w:rsidRPr="00E82DF2" w:rsidRDefault="004B47C8" w:rsidP="00B33917">
      <w:pPr>
        <w:pStyle w:val="Odstavecseseznamem"/>
        <w:numPr>
          <w:ilvl w:val="1"/>
          <w:numId w:val="5"/>
        </w:numPr>
        <w:spacing w:after="0" w:line="240" w:lineRule="auto"/>
        <w:ind w:left="709" w:hanging="709"/>
        <w:jc w:val="both"/>
        <w:rPr>
          <w:rFonts w:cstheme="minorHAnsi"/>
          <w:b/>
          <w:bCs/>
        </w:rPr>
      </w:pPr>
      <w:r w:rsidRPr="00E82DF2">
        <w:rPr>
          <w:rFonts w:cstheme="minorHAnsi"/>
        </w:rPr>
        <w:t xml:space="preserve">Cena za řádně zhotovené a předané dílo dle této smlouvy a činnosti s tím související je cenou dohodnutou smluvními stranami ve smyslu zákona č. 526/1990 Sb., o cenách, </w:t>
      </w:r>
      <w:r w:rsidR="00B420E8" w:rsidRPr="00E82DF2">
        <w:rPr>
          <w:rFonts w:cstheme="minorHAnsi"/>
        </w:rPr>
        <w:t xml:space="preserve">ve znění pozdějších předpisů, </w:t>
      </w:r>
      <w:r w:rsidRPr="00E82DF2">
        <w:rPr>
          <w:rFonts w:cstheme="minorHAnsi"/>
        </w:rPr>
        <w:t xml:space="preserve">jako cena pevná a činí: </w:t>
      </w:r>
    </w:p>
    <w:p w14:paraId="55594B71" w14:textId="77777777" w:rsidR="004B47C8" w:rsidRPr="004B47C8" w:rsidRDefault="004B47C8" w:rsidP="004B47C8">
      <w:pPr>
        <w:spacing w:after="0" w:line="240" w:lineRule="auto"/>
        <w:jc w:val="both"/>
        <w:rPr>
          <w:rFonts w:cstheme="minorHAnsi"/>
        </w:rPr>
      </w:pPr>
    </w:p>
    <w:p w14:paraId="5DAFFF32" w14:textId="319F3113" w:rsidR="004B47C8" w:rsidRPr="00CC1D37" w:rsidRDefault="004B47C8" w:rsidP="00CC1D37">
      <w:pPr>
        <w:spacing w:after="0" w:line="240" w:lineRule="auto"/>
        <w:ind w:firstLine="708"/>
        <w:jc w:val="both"/>
        <w:rPr>
          <w:rFonts w:cstheme="minorHAnsi"/>
          <w:b/>
          <w:bCs/>
        </w:rPr>
      </w:pPr>
      <w:r w:rsidRPr="00CC1D37">
        <w:rPr>
          <w:rFonts w:cstheme="minorHAnsi"/>
          <w:b/>
          <w:bCs/>
        </w:rPr>
        <w:t xml:space="preserve">Celkem bez DPH: </w:t>
      </w:r>
      <w:r w:rsidRPr="00CC1D37">
        <w:rPr>
          <w:rFonts w:cstheme="minorHAnsi"/>
          <w:b/>
          <w:bCs/>
        </w:rPr>
        <w:tab/>
      </w:r>
      <w:r w:rsidR="00373389" w:rsidRPr="00373389">
        <w:rPr>
          <w:rFonts w:cstheme="minorHAnsi"/>
          <w:b/>
          <w:bCs/>
          <w:highlight w:val="yellow"/>
        </w:rPr>
        <w:t>……………………….</w:t>
      </w:r>
      <w:r w:rsidRPr="00CC1D37">
        <w:rPr>
          <w:rFonts w:cstheme="minorHAnsi"/>
          <w:b/>
          <w:bCs/>
        </w:rPr>
        <w:t xml:space="preserve"> Kč   </w:t>
      </w:r>
    </w:p>
    <w:p w14:paraId="43DE1680" w14:textId="77777777" w:rsidR="004B47C8" w:rsidRPr="004B47C8" w:rsidRDefault="004B47C8" w:rsidP="004B47C8">
      <w:pPr>
        <w:spacing w:after="0" w:line="240" w:lineRule="auto"/>
        <w:jc w:val="both"/>
        <w:rPr>
          <w:rFonts w:cstheme="minorHAnsi"/>
        </w:rPr>
      </w:pPr>
    </w:p>
    <w:p w14:paraId="3A121793" w14:textId="43AD061C" w:rsidR="004B47C8" w:rsidRPr="004B47C8" w:rsidRDefault="004B47C8" w:rsidP="00CC1D37">
      <w:pPr>
        <w:spacing w:after="0" w:line="240" w:lineRule="auto"/>
        <w:ind w:firstLine="708"/>
        <w:jc w:val="both"/>
        <w:rPr>
          <w:rFonts w:cstheme="minorHAnsi"/>
        </w:rPr>
      </w:pPr>
      <w:r w:rsidRPr="004B47C8">
        <w:rPr>
          <w:rFonts w:cstheme="minorHAnsi"/>
        </w:rPr>
        <w:t>DPH ve výši 21</w:t>
      </w:r>
      <w:r w:rsidR="003A437D">
        <w:rPr>
          <w:rFonts w:cstheme="minorHAnsi"/>
        </w:rPr>
        <w:t xml:space="preserve"> </w:t>
      </w:r>
      <w:r w:rsidRPr="004B47C8">
        <w:rPr>
          <w:rFonts w:cstheme="minorHAnsi"/>
        </w:rPr>
        <w:t>%:</w:t>
      </w:r>
      <w:r w:rsidRPr="004B47C8">
        <w:rPr>
          <w:rFonts w:cstheme="minorHAnsi"/>
        </w:rPr>
        <w:tab/>
      </w:r>
      <w:r w:rsidR="00373389" w:rsidRPr="00373389">
        <w:rPr>
          <w:rFonts w:cstheme="minorHAnsi"/>
          <w:highlight w:val="yellow"/>
        </w:rPr>
        <w:t>……………………….</w:t>
      </w:r>
      <w:r w:rsidR="00373389" w:rsidRPr="00CC1D37">
        <w:rPr>
          <w:rFonts w:cstheme="minorHAnsi"/>
          <w:b/>
          <w:bCs/>
        </w:rPr>
        <w:t xml:space="preserve"> Kč   </w:t>
      </w:r>
    </w:p>
    <w:p w14:paraId="631F2B88" w14:textId="77777777" w:rsidR="004B47C8" w:rsidRPr="004B47C8" w:rsidRDefault="004B47C8" w:rsidP="004B47C8">
      <w:pPr>
        <w:spacing w:after="0" w:line="240" w:lineRule="auto"/>
        <w:jc w:val="both"/>
        <w:rPr>
          <w:rFonts w:cstheme="minorHAnsi"/>
        </w:rPr>
      </w:pPr>
    </w:p>
    <w:p w14:paraId="3DD5E509" w14:textId="3642DFEF" w:rsidR="004B47C8" w:rsidRPr="00CC1D37" w:rsidRDefault="004B47C8" w:rsidP="00CC1D37">
      <w:pPr>
        <w:spacing w:after="0" w:line="240" w:lineRule="auto"/>
        <w:ind w:firstLine="708"/>
        <w:jc w:val="both"/>
        <w:rPr>
          <w:rFonts w:cstheme="minorHAnsi"/>
          <w:b/>
          <w:bCs/>
        </w:rPr>
      </w:pPr>
      <w:r w:rsidRPr="00CC1D37">
        <w:rPr>
          <w:rFonts w:cstheme="minorHAnsi"/>
          <w:b/>
          <w:bCs/>
        </w:rPr>
        <w:t xml:space="preserve">Celkem s DPH: </w:t>
      </w:r>
      <w:r w:rsidRPr="00CC1D37">
        <w:rPr>
          <w:rFonts w:cstheme="minorHAnsi"/>
          <w:b/>
          <w:bCs/>
        </w:rPr>
        <w:tab/>
      </w:r>
      <w:r w:rsidRPr="00CC1D37">
        <w:rPr>
          <w:rFonts w:cstheme="minorHAnsi"/>
          <w:b/>
          <w:bCs/>
        </w:rPr>
        <w:tab/>
      </w:r>
      <w:r w:rsidR="00373389" w:rsidRPr="00373389">
        <w:rPr>
          <w:rFonts w:cstheme="minorHAnsi"/>
          <w:b/>
          <w:bCs/>
          <w:highlight w:val="yellow"/>
        </w:rPr>
        <w:t>……………………….</w:t>
      </w:r>
      <w:r w:rsidR="00373389" w:rsidRPr="00CC1D37">
        <w:rPr>
          <w:rFonts w:cstheme="minorHAnsi"/>
          <w:b/>
          <w:bCs/>
        </w:rPr>
        <w:t xml:space="preserve"> Kč   </w:t>
      </w:r>
    </w:p>
    <w:p w14:paraId="51C061EF" w14:textId="44B9CA86" w:rsidR="004B47C8" w:rsidRPr="004B47C8" w:rsidRDefault="004B47C8" w:rsidP="00CC1D37">
      <w:pPr>
        <w:spacing w:after="0" w:line="240" w:lineRule="auto"/>
        <w:ind w:firstLine="708"/>
        <w:jc w:val="both"/>
        <w:rPr>
          <w:rFonts w:cstheme="minorHAnsi"/>
        </w:rPr>
      </w:pPr>
      <w:r w:rsidRPr="004B47C8">
        <w:rPr>
          <w:rFonts w:cstheme="minorHAnsi"/>
        </w:rPr>
        <w:t xml:space="preserve">(slovy: </w:t>
      </w:r>
      <w:r w:rsidR="00373389" w:rsidRPr="00373389">
        <w:rPr>
          <w:rFonts w:cstheme="minorHAnsi"/>
          <w:highlight w:val="yellow"/>
        </w:rPr>
        <w:t>………………………………………………</w:t>
      </w:r>
      <w:r w:rsidRPr="00373389">
        <w:rPr>
          <w:rFonts w:cstheme="minorHAnsi"/>
          <w:highlight w:val="yellow"/>
        </w:rPr>
        <w:t>)</w:t>
      </w:r>
    </w:p>
    <w:p w14:paraId="455E683C" w14:textId="77777777" w:rsidR="00C85625" w:rsidRDefault="00C85625" w:rsidP="00C85625">
      <w:pPr>
        <w:spacing w:after="0" w:line="240" w:lineRule="auto"/>
        <w:ind w:left="708"/>
        <w:jc w:val="both"/>
        <w:rPr>
          <w:rFonts w:cstheme="minorHAnsi"/>
        </w:rPr>
      </w:pPr>
    </w:p>
    <w:p w14:paraId="38A5B123" w14:textId="07E1E55F" w:rsidR="00C85625" w:rsidRDefault="004B47C8" w:rsidP="00B33917">
      <w:pPr>
        <w:pStyle w:val="Odstavecseseznamem"/>
        <w:numPr>
          <w:ilvl w:val="1"/>
          <w:numId w:val="5"/>
        </w:numPr>
        <w:spacing w:after="0" w:line="240" w:lineRule="auto"/>
        <w:ind w:left="709" w:hanging="709"/>
        <w:jc w:val="both"/>
        <w:rPr>
          <w:rFonts w:cstheme="minorHAnsi"/>
        </w:rPr>
      </w:pPr>
      <w:r w:rsidRPr="00C85625">
        <w:rPr>
          <w:rFonts w:cstheme="minorHAnsi"/>
        </w:rPr>
        <w:t>Rozpis ceny</w:t>
      </w:r>
      <w:r w:rsidR="00B420E8">
        <w:rPr>
          <w:rFonts w:cstheme="minorHAnsi"/>
        </w:rPr>
        <w:t xml:space="preserve"> bez DPH</w:t>
      </w:r>
      <w:r w:rsidR="00776979">
        <w:rPr>
          <w:rFonts w:cstheme="minorHAnsi"/>
        </w:rPr>
        <w:t xml:space="preserve"> v bodě 4.1. je následující: </w:t>
      </w:r>
    </w:p>
    <w:p w14:paraId="62BF48EA" w14:textId="77777777" w:rsidR="00C85625" w:rsidRDefault="00C85625" w:rsidP="00C85625">
      <w:pPr>
        <w:pStyle w:val="Odstavecseseznamem"/>
        <w:spacing w:after="0" w:line="240" w:lineRule="auto"/>
        <w:ind w:left="709"/>
        <w:jc w:val="both"/>
        <w:rPr>
          <w:rFonts w:cstheme="minorHAnsi"/>
        </w:rPr>
      </w:pPr>
    </w:p>
    <w:p w14:paraId="00BE8AB9" w14:textId="1C3413FB" w:rsidR="00B420E8" w:rsidRDefault="004B47C8" w:rsidP="00B33917">
      <w:pPr>
        <w:pStyle w:val="Odstavecseseznamem"/>
        <w:numPr>
          <w:ilvl w:val="2"/>
          <w:numId w:val="5"/>
        </w:numPr>
        <w:spacing w:after="0" w:line="240" w:lineRule="auto"/>
        <w:ind w:left="1418" w:hanging="709"/>
        <w:jc w:val="both"/>
        <w:rPr>
          <w:rFonts w:cstheme="minorHAnsi"/>
        </w:rPr>
      </w:pPr>
      <w:r w:rsidRPr="00776979">
        <w:rPr>
          <w:rFonts w:cstheme="minorHAnsi"/>
        </w:rPr>
        <w:t xml:space="preserve">vypracování </w:t>
      </w:r>
      <w:r w:rsidR="00B420E8">
        <w:rPr>
          <w:rFonts w:cstheme="minorHAnsi"/>
        </w:rPr>
        <w:t xml:space="preserve">dokumentace </w:t>
      </w:r>
      <w:r w:rsidR="000F0C5B">
        <w:rPr>
          <w:rFonts w:cstheme="minorHAnsi"/>
        </w:rPr>
        <w:t>změny stavby před dokončením</w:t>
      </w:r>
      <w:r w:rsidRPr="00776979">
        <w:rPr>
          <w:rFonts w:cstheme="minorHAnsi"/>
        </w:rPr>
        <w:t xml:space="preserve"> dle</w:t>
      </w:r>
      <w:r w:rsidRPr="00C85625">
        <w:rPr>
          <w:rFonts w:cstheme="minorHAnsi"/>
        </w:rPr>
        <w:t xml:space="preserve"> odst. 2. </w:t>
      </w:r>
      <w:r w:rsidR="00186604">
        <w:rPr>
          <w:rFonts w:cstheme="minorHAnsi"/>
        </w:rPr>
        <w:t>4</w:t>
      </w:r>
      <w:r w:rsidRPr="00C85625">
        <w:rPr>
          <w:rFonts w:cstheme="minorHAnsi"/>
        </w:rPr>
        <w:t xml:space="preserve">. bez DPH: </w:t>
      </w:r>
    </w:p>
    <w:p w14:paraId="38A4C387" w14:textId="77777777" w:rsidR="00435761" w:rsidRDefault="00776979" w:rsidP="00435761">
      <w:pPr>
        <w:spacing w:after="0" w:line="240" w:lineRule="auto"/>
        <w:ind w:left="709" w:firstLine="707"/>
        <w:jc w:val="both"/>
        <w:rPr>
          <w:rFonts w:cstheme="minorHAnsi"/>
        </w:rPr>
      </w:pPr>
      <w:r w:rsidRPr="00435761">
        <w:rPr>
          <w:rFonts w:cstheme="minorHAnsi"/>
          <w:b/>
          <w:bCs/>
          <w:highlight w:val="yellow"/>
        </w:rPr>
        <w:t>……………………</w:t>
      </w:r>
      <w:r w:rsidRPr="00435761">
        <w:rPr>
          <w:rFonts w:cstheme="minorHAnsi"/>
          <w:b/>
          <w:bCs/>
        </w:rPr>
        <w:t xml:space="preserve"> </w:t>
      </w:r>
      <w:r w:rsidR="004B47C8" w:rsidRPr="00435761">
        <w:rPr>
          <w:rFonts w:cstheme="minorHAnsi"/>
          <w:b/>
          <w:bCs/>
        </w:rPr>
        <w:t xml:space="preserve"> Kč</w:t>
      </w:r>
    </w:p>
    <w:p w14:paraId="6BF81605" w14:textId="577ECCE7" w:rsidR="00B420E8" w:rsidRDefault="004B47C8" w:rsidP="00B33917">
      <w:pPr>
        <w:pStyle w:val="Odstavecseseznamem"/>
        <w:numPr>
          <w:ilvl w:val="2"/>
          <w:numId w:val="5"/>
        </w:numPr>
        <w:spacing w:after="0" w:line="240" w:lineRule="auto"/>
        <w:ind w:left="1418" w:hanging="709"/>
        <w:jc w:val="both"/>
        <w:rPr>
          <w:rFonts w:cstheme="minorHAnsi"/>
        </w:rPr>
      </w:pPr>
      <w:r w:rsidRPr="00435761">
        <w:rPr>
          <w:rFonts w:cstheme="minorHAnsi"/>
        </w:rPr>
        <w:lastRenderedPageBreak/>
        <w:t>inženýrsk</w:t>
      </w:r>
      <w:r w:rsidR="00776979" w:rsidRPr="00435761">
        <w:rPr>
          <w:rFonts w:cstheme="minorHAnsi"/>
        </w:rPr>
        <w:t>á</w:t>
      </w:r>
      <w:r w:rsidRPr="00435761">
        <w:rPr>
          <w:rFonts w:cstheme="minorHAnsi"/>
        </w:rPr>
        <w:t xml:space="preserve"> činnost pro vydání</w:t>
      </w:r>
      <w:r w:rsidR="00B420E8" w:rsidRPr="00435761">
        <w:rPr>
          <w:rFonts w:cstheme="minorHAnsi"/>
        </w:rPr>
        <w:t xml:space="preserve"> </w:t>
      </w:r>
      <w:r w:rsidR="000F0C5B" w:rsidRPr="000F0C5B">
        <w:rPr>
          <w:rFonts w:cstheme="minorHAnsi"/>
        </w:rPr>
        <w:t>rozhodnutí o povolení změny stavby před jejím dokončením</w:t>
      </w:r>
      <w:r w:rsidR="00D65D63" w:rsidRPr="00435761">
        <w:rPr>
          <w:rFonts w:cstheme="minorHAnsi"/>
        </w:rPr>
        <w:t xml:space="preserve"> </w:t>
      </w:r>
      <w:r w:rsidRPr="00435761">
        <w:rPr>
          <w:rFonts w:cstheme="minorHAnsi"/>
        </w:rPr>
        <w:t xml:space="preserve">dle odst. 2. </w:t>
      </w:r>
      <w:r w:rsidR="00186604">
        <w:rPr>
          <w:rFonts w:cstheme="minorHAnsi"/>
        </w:rPr>
        <w:t>5</w:t>
      </w:r>
      <w:r w:rsidRPr="00435761">
        <w:rPr>
          <w:rFonts w:cstheme="minorHAnsi"/>
        </w:rPr>
        <w:t>. bez DPH:</w:t>
      </w:r>
      <w:r w:rsidR="00776979" w:rsidRPr="00435761">
        <w:rPr>
          <w:rFonts w:cstheme="minorHAnsi"/>
        </w:rPr>
        <w:t xml:space="preserve"> </w:t>
      </w:r>
    </w:p>
    <w:p w14:paraId="25B5B2D6" w14:textId="0D5AB5AB" w:rsidR="00C85625" w:rsidRDefault="00776979" w:rsidP="00435761">
      <w:pPr>
        <w:spacing w:after="0" w:line="240" w:lineRule="auto"/>
        <w:ind w:left="709" w:firstLine="707"/>
        <w:jc w:val="both"/>
        <w:rPr>
          <w:rFonts w:cstheme="minorHAnsi"/>
          <w:b/>
          <w:bCs/>
        </w:rPr>
      </w:pPr>
      <w:r w:rsidRPr="00435761">
        <w:rPr>
          <w:rFonts w:cstheme="minorHAnsi"/>
          <w:b/>
          <w:bCs/>
          <w:highlight w:val="yellow"/>
        </w:rPr>
        <w:t>……………………</w:t>
      </w:r>
      <w:r w:rsidRPr="00435761">
        <w:rPr>
          <w:rFonts w:cstheme="minorHAnsi"/>
          <w:b/>
          <w:bCs/>
        </w:rPr>
        <w:t xml:space="preserve"> </w:t>
      </w:r>
      <w:r w:rsidR="004B47C8" w:rsidRPr="00435761">
        <w:rPr>
          <w:rFonts w:cstheme="minorHAnsi"/>
          <w:b/>
          <w:bCs/>
        </w:rPr>
        <w:t>Kč</w:t>
      </w:r>
    </w:p>
    <w:p w14:paraId="224C0DD8" w14:textId="425FA017" w:rsidR="004E31F6" w:rsidRDefault="00E82DF2" w:rsidP="004E31F6">
      <w:pPr>
        <w:pStyle w:val="Odstavecseseznamem"/>
        <w:numPr>
          <w:ilvl w:val="2"/>
          <w:numId w:val="5"/>
        </w:numPr>
        <w:spacing w:after="0" w:line="240" w:lineRule="auto"/>
        <w:ind w:left="1418" w:hanging="709"/>
        <w:jc w:val="both"/>
        <w:rPr>
          <w:rFonts w:cstheme="minorHAnsi"/>
        </w:rPr>
      </w:pPr>
      <w:r w:rsidRPr="00776979">
        <w:rPr>
          <w:rFonts w:cstheme="minorHAnsi"/>
        </w:rPr>
        <w:t xml:space="preserve">vypracování </w:t>
      </w:r>
      <w:r w:rsidR="000F0C5B">
        <w:rPr>
          <w:rFonts w:cstheme="minorHAnsi"/>
        </w:rPr>
        <w:t xml:space="preserve">upravené </w:t>
      </w:r>
      <w:r>
        <w:rPr>
          <w:rFonts w:cstheme="minorHAnsi"/>
        </w:rPr>
        <w:t xml:space="preserve">dokumentace pro provádění stavby </w:t>
      </w:r>
      <w:r w:rsidRPr="00435761">
        <w:rPr>
          <w:rFonts w:cstheme="minorHAnsi"/>
        </w:rPr>
        <w:t xml:space="preserve">dle odst. 2. </w:t>
      </w:r>
      <w:r w:rsidR="00186604">
        <w:rPr>
          <w:rFonts w:cstheme="minorHAnsi"/>
        </w:rPr>
        <w:t>6</w:t>
      </w:r>
      <w:r w:rsidRPr="00435761">
        <w:rPr>
          <w:rFonts w:cstheme="minorHAnsi"/>
        </w:rPr>
        <w:t xml:space="preserve">. bez DPH: </w:t>
      </w:r>
    </w:p>
    <w:p w14:paraId="6605F610" w14:textId="77777777" w:rsidR="004E31F6" w:rsidRDefault="004E31F6" w:rsidP="004E31F6">
      <w:pPr>
        <w:pStyle w:val="Odstavecseseznamem"/>
        <w:spacing w:after="0" w:line="240" w:lineRule="auto"/>
        <w:ind w:left="1418"/>
        <w:jc w:val="both"/>
        <w:rPr>
          <w:rFonts w:cstheme="minorHAnsi"/>
          <w:b/>
          <w:bCs/>
        </w:rPr>
      </w:pPr>
      <w:r w:rsidRPr="004E31F6">
        <w:rPr>
          <w:rFonts w:cstheme="minorHAnsi"/>
          <w:b/>
          <w:bCs/>
          <w:highlight w:val="yellow"/>
        </w:rPr>
        <w:t>……………………</w:t>
      </w:r>
      <w:r w:rsidRPr="004E31F6">
        <w:rPr>
          <w:rFonts w:cstheme="minorHAnsi"/>
          <w:b/>
          <w:bCs/>
        </w:rPr>
        <w:t xml:space="preserve"> Kč</w:t>
      </w:r>
    </w:p>
    <w:p w14:paraId="60ECCEBB" w14:textId="27D40509" w:rsidR="000F0C5B" w:rsidRDefault="000F0C5B" w:rsidP="000F0C5B">
      <w:pPr>
        <w:pStyle w:val="Odstavecseseznamem"/>
        <w:numPr>
          <w:ilvl w:val="2"/>
          <w:numId w:val="5"/>
        </w:numPr>
        <w:spacing w:after="0" w:line="240" w:lineRule="auto"/>
        <w:ind w:left="1418" w:hanging="709"/>
        <w:jc w:val="both"/>
        <w:rPr>
          <w:rFonts w:cstheme="minorHAnsi"/>
        </w:rPr>
      </w:pPr>
      <w:r w:rsidRPr="00776979">
        <w:rPr>
          <w:rFonts w:cstheme="minorHAnsi"/>
        </w:rPr>
        <w:t xml:space="preserve">vypracování </w:t>
      </w:r>
      <w:r>
        <w:rPr>
          <w:rFonts w:cstheme="minorHAnsi"/>
        </w:rPr>
        <w:t xml:space="preserve">upravené dokumentace interiéru </w:t>
      </w:r>
      <w:r w:rsidRPr="00435761">
        <w:rPr>
          <w:rFonts w:cstheme="minorHAnsi"/>
        </w:rPr>
        <w:t xml:space="preserve">dle odst. 2. </w:t>
      </w:r>
      <w:r>
        <w:rPr>
          <w:rFonts w:cstheme="minorHAnsi"/>
        </w:rPr>
        <w:t>7</w:t>
      </w:r>
      <w:r w:rsidRPr="00435761">
        <w:rPr>
          <w:rFonts w:cstheme="minorHAnsi"/>
        </w:rPr>
        <w:t xml:space="preserve">. bez DPH: </w:t>
      </w:r>
    </w:p>
    <w:p w14:paraId="77C3BB3D" w14:textId="77777777" w:rsidR="000F0C5B" w:rsidRPr="004E31F6" w:rsidRDefault="000F0C5B" w:rsidP="000F0C5B">
      <w:pPr>
        <w:pStyle w:val="Odstavecseseznamem"/>
        <w:spacing w:after="0" w:line="240" w:lineRule="auto"/>
        <w:ind w:left="1418"/>
        <w:jc w:val="both"/>
        <w:rPr>
          <w:rFonts w:cstheme="minorHAnsi"/>
        </w:rPr>
      </w:pPr>
      <w:r w:rsidRPr="004E31F6">
        <w:rPr>
          <w:rFonts w:cstheme="minorHAnsi"/>
          <w:b/>
          <w:bCs/>
          <w:highlight w:val="yellow"/>
        </w:rPr>
        <w:t>……………………</w:t>
      </w:r>
      <w:r w:rsidRPr="004E31F6">
        <w:rPr>
          <w:rFonts w:cstheme="minorHAnsi"/>
          <w:b/>
          <w:bCs/>
        </w:rPr>
        <w:t xml:space="preserve"> Kč</w:t>
      </w:r>
    </w:p>
    <w:p w14:paraId="43BC2CC3" w14:textId="128A1CA2" w:rsidR="00776979" w:rsidRPr="00776979" w:rsidRDefault="004B47C8" w:rsidP="00B33917">
      <w:pPr>
        <w:pStyle w:val="Odstavecseseznamem"/>
        <w:numPr>
          <w:ilvl w:val="2"/>
          <w:numId w:val="5"/>
        </w:numPr>
        <w:spacing w:after="0" w:line="240" w:lineRule="auto"/>
        <w:ind w:left="1418" w:hanging="709"/>
        <w:jc w:val="both"/>
        <w:rPr>
          <w:rFonts w:cstheme="minorHAnsi"/>
          <w:b/>
          <w:bCs/>
        </w:rPr>
      </w:pPr>
      <w:r w:rsidRPr="00776979">
        <w:rPr>
          <w:rFonts w:cstheme="minorHAnsi"/>
        </w:rPr>
        <w:t xml:space="preserve">výkon </w:t>
      </w:r>
      <w:r w:rsidR="00B420E8">
        <w:rPr>
          <w:rFonts w:cstheme="minorHAnsi"/>
        </w:rPr>
        <w:t>a</w:t>
      </w:r>
      <w:r w:rsidRPr="00776979">
        <w:rPr>
          <w:rFonts w:cstheme="minorHAnsi"/>
        </w:rPr>
        <w:t xml:space="preserve">utorského dozoru dle odst. 2. </w:t>
      </w:r>
      <w:r w:rsidR="000F0C5B">
        <w:rPr>
          <w:rFonts w:cstheme="minorHAnsi"/>
        </w:rPr>
        <w:t>8</w:t>
      </w:r>
      <w:r w:rsidRPr="00776979">
        <w:rPr>
          <w:rFonts w:cstheme="minorHAnsi"/>
        </w:rPr>
        <w:t>. bez DPH:</w:t>
      </w:r>
    </w:p>
    <w:p w14:paraId="1FD5EBB9" w14:textId="250E1F04" w:rsidR="004B47C8" w:rsidRPr="00776979" w:rsidRDefault="00776979" w:rsidP="00435761">
      <w:pPr>
        <w:pStyle w:val="Odstavecseseznamem"/>
        <w:spacing w:after="0" w:line="240" w:lineRule="auto"/>
        <w:ind w:left="1418" w:hanging="2"/>
        <w:jc w:val="both"/>
        <w:rPr>
          <w:rFonts w:cstheme="minorHAnsi"/>
          <w:b/>
          <w:bCs/>
        </w:rPr>
      </w:pPr>
      <w:r w:rsidRPr="00776979">
        <w:rPr>
          <w:rFonts w:cstheme="minorHAnsi"/>
          <w:b/>
          <w:bCs/>
          <w:highlight w:val="yellow"/>
        </w:rPr>
        <w:t>……………………</w:t>
      </w:r>
      <w:r w:rsidRPr="00776979">
        <w:rPr>
          <w:rFonts w:cstheme="minorHAnsi"/>
          <w:b/>
          <w:bCs/>
        </w:rPr>
        <w:t xml:space="preserve"> </w:t>
      </w:r>
      <w:r w:rsidR="004B47C8" w:rsidRPr="00776979">
        <w:rPr>
          <w:rFonts w:cstheme="minorHAnsi"/>
          <w:b/>
          <w:bCs/>
        </w:rPr>
        <w:t xml:space="preserve"> Kč</w:t>
      </w:r>
    </w:p>
    <w:p w14:paraId="19263F0A" w14:textId="77777777" w:rsidR="00C85625" w:rsidRPr="00C85625" w:rsidRDefault="00C85625" w:rsidP="00C85625">
      <w:pPr>
        <w:pStyle w:val="Odstavecseseznamem"/>
        <w:spacing w:after="0" w:line="240" w:lineRule="auto"/>
        <w:ind w:left="1276"/>
        <w:jc w:val="both"/>
        <w:rPr>
          <w:rFonts w:cstheme="minorHAnsi"/>
          <w:b/>
          <w:bCs/>
        </w:rPr>
      </w:pPr>
    </w:p>
    <w:p w14:paraId="067CC3B6" w14:textId="7B6CE0D9" w:rsidR="00C85625" w:rsidRDefault="004B47C8" w:rsidP="00B33917">
      <w:pPr>
        <w:pStyle w:val="Odstavecseseznamem"/>
        <w:numPr>
          <w:ilvl w:val="1"/>
          <w:numId w:val="5"/>
        </w:numPr>
        <w:spacing w:after="0" w:line="240" w:lineRule="auto"/>
        <w:ind w:left="709" w:hanging="709"/>
        <w:jc w:val="both"/>
        <w:rPr>
          <w:rFonts w:cstheme="minorHAnsi"/>
        </w:rPr>
      </w:pPr>
      <w:r w:rsidRPr="004B47C8">
        <w:rPr>
          <w:rFonts w:cstheme="minorHAnsi"/>
        </w:rPr>
        <w:t>Příslušná platná sazba DPH bude účtována zhotovitelem dle předpisů platných v době zdanitelného plnění. Za správnost stanovení sazby DPH nese odpovědnost zhotovitel.</w:t>
      </w:r>
    </w:p>
    <w:p w14:paraId="1AFAECD4" w14:textId="77777777" w:rsidR="00C85625" w:rsidRDefault="00C85625" w:rsidP="00C85625">
      <w:pPr>
        <w:pStyle w:val="Odstavecseseznamem"/>
        <w:spacing w:after="0" w:line="240" w:lineRule="auto"/>
        <w:ind w:left="709"/>
        <w:jc w:val="both"/>
        <w:rPr>
          <w:rFonts w:cstheme="minorHAnsi"/>
        </w:rPr>
      </w:pPr>
    </w:p>
    <w:p w14:paraId="77B6CD1E" w14:textId="330013BF" w:rsidR="00C85625" w:rsidRPr="00C85625" w:rsidRDefault="004B47C8" w:rsidP="00B33917">
      <w:pPr>
        <w:pStyle w:val="Odstavecseseznamem"/>
        <w:numPr>
          <w:ilvl w:val="1"/>
          <w:numId w:val="5"/>
        </w:numPr>
        <w:spacing w:after="0" w:line="240" w:lineRule="auto"/>
        <w:ind w:left="709" w:hanging="709"/>
        <w:jc w:val="both"/>
        <w:rPr>
          <w:rFonts w:cstheme="minorHAnsi"/>
        </w:rPr>
      </w:pPr>
      <w:r w:rsidRPr="00C85625">
        <w:rPr>
          <w:rFonts w:cstheme="minorHAnsi"/>
          <w:b/>
          <w:bCs/>
        </w:rPr>
        <w:t xml:space="preserve">V ceně je </w:t>
      </w:r>
      <w:r w:rsidR="004E31F6">
        <w:rPr>
          <w:rFonts w:cstheme="minorHAnsi"/>
          <w:b/>
          <w:bCs/>
        </w:rPr>
        <w:t xml:space="preserve">mimo jiné </w:t>
      </w:r>
      <w:r w:rsidRPr="00C85625">
        <w:rPr>
          <w:rFonts w:cstheme="minorHAnsi"/>
          <w:b/>
          <w:bCs/>
        </w:rPr>
        <w:t>zahrnut</w:t>
      </w:r>
      <w:r w:rsidR="00C85625">
        <w:rPr>
          <w:rFonts w:cstheme="minorHAnsi"/>
          <w:b/>
          <w:bCs/>
        </w:rPr>
        <w:t>o</w:t>
      </w:r>
      <w:r w:rsidR="00B420E8">
        <w:rPr>
          <w:rFonts w:cstheme="minorHAnsi"/>
          <w:b/>
          <w:bCs/>
        </w:rPr>
        <w:t>:</w:t>
      </w:r>
    </w:p>
    <w:p w14:paraId="14288B6D" w14:textId="458CC1AC" w:rsidR="00C85625" w:rsidRDefault="004B47C8" w:rsidP="00B33917">
      <w:pPr>
        <w:pStyle w:val="Odstavecseseznamem"/>
        <w:numPr>
          <w:ilvl w:val="2"/>
          <w:numId w:val="5"/>
        </w:numPr>
        <w:spacing w:after="0" w:line="240" w:lineRule="auto"/>
        <w:ind w:left="1418" w:hanging="698"/>
        <w:jc w:val="both"/>
        <w:rPr>
          <w:rFonts w:cstheme="minorHAnsi"/>
        </w:rPr>
      </w:pPr>
      <w:r w:rsidRPr="00C85625">
        <w:rPr>
          <w:rFonts w:cstheme="minorHAnsi"/>
        </w:rPr>
        <w:t>vyhotovení kompletní</w:t>
      </w:r>
      <w:r w:rsidR="00B420E8">
        <w:rPr>
          <w:rFonts w:cstheme="minorHAnsi"/>
        </w:rPr>
        <w:t xml:space="preserve"> dokumentace </w:t>
      </w:r>
      <w:r w:rsidR="000F0C5B" w:rsidRPr="000F0C5B">
        <w:rPr>
          <w:rFonts w:cstheme="minorHAnsi"/>
        </w:rPr>
        <w:t xml:space="preserve">pro vydání rozhodnutí o povolení změny stavby před jejím dokončením </w:t>
      </w:r>
      <w:r w:rsidR="00FD4EC2">
        <w:rPr>
          <w:rFonts w:cstheme="minorHAnsi"/>
        </w:rPr>
        <w:t>2x v tištěné formě a 2</w:t>
      </w:r>
      <w:r w:rsidR="00FD4EC2" w:rsidRPr="00C85625">
        <w:rPr>
          <w:rFonts w:cstheme="minorHAnsi"/>
        </w:rPr>
        <w:t>x v digitální formě na DVD (či jiném nosiči) z toho 1x ve formátu *.</w:t>
      </w:r>
      <w:proofErr w:type="spellStart"/>
      <w:r w:rsidR="00FD4EC2" w:rsidRPr="00C85625">
        <w:rPr>
          <w:rFonts w:cstheme="minorHAnsi"/>
        </w:rPr>
        <w:t>pdf</w:t>
      </w:r>
      <w:proofErr w:type="spellEnd"/>
      <w:r w:rsidR="00FD4EC2" w:rsidRPr="00C85625">
        <w:rPr>
          <w:rFonts w:cstheme="minorHAnsi"/>
        </w:rPr>
        <w:t xml:space="preserve"> a 1x v editovatelném formátu zpracovávaného programu *.</w:t>
      </w:r>
      <w:proofErr w:type="spellStart"/>
      <w:r w:rsidR="00FD4EC2" w:rsidRPr="00C85625">
        <w:rPr>
          <w:rFonts w:cstheme="minorHAnsi"/>
        </w:rPr>
        <w:t>dwg</w:t>
      </w:r>
      <w:proofErr w:type="spellEnd"/>
      <w:r w:rsidR="00FD4EC2" w:rsidRPr="00C85625">
        <w:rPr>
          <w:rFonts w:cstheme="minorHAnsi"/>
        </w:rPr>
        <w:t>,</w:t>
      </w:r>
      <w:r w:rsidR="00FD4EC2">
        <w:rPr>
          <w:rFonts w:cstheme="minorHAnsi"/>
        </w:rPr>
        <w:t xml:space="preserve"> </w:t>
      </w:r>
      <w:r w:rsidR="00FD4EC2" w:rsidRPr="00C85625">
        <w:rPr>
          <w:rFonts w:cstheme="minorHAnsi"/>
        </w:rPr>
        <w:t>*.</w:t>
      </w:r>
      <w:proofErr w:type="spellStart"/>
      <w:r w:rsidR="00FD4EC2" w:rsidRPr="00C85625">
        <w:rPr>
          <w:rFonts w:cstheme="minorHAnsi"/>
        </w:rPr>
        <w:t>dgn</w:t>
      </w:r>
      <w:proofErr w:type="spellEnd"/>
      <w:r w:rsidR="00FD4EC2" w:rsidRPr="00C85625">
        <w:rPr>
          <w:rFonts w:cstheme="minorHAnsi"/>
        </w:rPr>
        <w:t>,</w:t>
      </w:r>
      <w:r w:rsidR="00FD4EC2">
        <w:rPr>
          <w:rFonts w:cstheme="minorHAnsi"/>
        </w:rPr>
        <w:t xml:space="preserve"> </w:t>
      </w:r>
      <w:r w:rsidR="00FD4EC2" w:rsidRPr="00C85625">
        <w:rPr>
          <w:rFonts w:cstheme="minorHAnsi"/>
        </w:rPr>
        <w:t>*.doc, *.</w:t>
      </w:r>
      <w:proofErr w:type="spellStart"/>
      <w:r w:rsidR="00FD4EC2" w:rsidRPr="00C85625">
        <w:rPr>
          <w:rFonts w:cstheme="minorHAnsi"/>
        </w:rPr>
        <w:t>xlsx</w:t>
      </w:r>
      <w:proofErr w:type="spellEnd"/>
      <w:r w:rsidR="00FD4EC2" w:rsidRPr="00C85625">
        <w:rPr>
          <w:rFonts w:cstheme="minorHAnsi"/>
        </w:rPr>
        <w:t>,</w:t>
      </w:r>
      <w:r w:rsidR="00FD4EC2">
        <w:rPr>
          <w:rFonts w:cstheme="minorHAnsi"/>
        </w:rPr>
        <w:t xml:space="preserve"> *.</w:t>
      </w:r>
      <w:proofErr w:type="spellStart"/>
      <w:r w:rsidR="00FD4EC2">
        <w:rPr>
          <w:rFonts w:cstheme="minorHAnsi"/>
        </w:rPr>
        <w:t>xls</w:t>
      </w:r>
      <w:proofErr w:type="spellEnd"/>
      <w:r w:rsidR="00FD4EC2">
        <w:rPr>
          <w:rFonts w:cstheme="minorHAnsi"/>
        </w:rPr>
        <w:t>, *.</w:t>
      </w:r>
      <w:proofErr w:type="spellStart"/>
      <w:r w:rsidR="00FD4EC2">
        <w:rPr>
          <w:rFonts w:cstheme="minorHAnsi"/>
        </w:rPr>
        <w:t>bpe</w:t>
      </w:r>
      <w:proofErr w:type="spellEnd"/>
      <w:r w:rsidR="00FD4EC2">
        <w:rPr>
          <w:rFonts w:cstheme="minorHAnsi"/>
        </w:rPr>
        <w:t>, *.</w:t>
      </w:r>
      <w:proofErr w:type="spellStart"/>
      <w:r w:rsidR="00FD4EC2" w:rsidRPr="00C85625">
        <w:rPr>
          <w:rFonts w:cstheme="minorHAnsi"/>
        </w:rPr>
        <w:t>kza</w:t>
      </w:r>
      <w:proofErr w:type="spellEnd"/>
      <w:r w:rsidR="00FD4EC2" w:rsidRPr="00C85625">
        <w:rPr>
          <w:rFonts w:cstheme="minorHAnsi"/>
        </w:rPr>
        <w:t xml:space="preserve"> apod.</w:t>
      </w:r>
      <w:r w:rsidR="00FD4EC2">
        <w:rPr>
          <w:rFonts w:cstheme="minorHAnsi"/>
        </w:rPr>
        <w:t>,</w:t>
      </w:r>
      <w:r w:rsidR="00E82DF2">
        <w:rPr>
          <w:rFonts w:cstheme="minorHAnsi"/>
        </w:rPr>
        <w:t xml:space="preserve"> projektové dokumentace pro provádění stavby </w:t>
      </w:r>
      <w:r w:rsidR="004E31F6">
        <w:rPr>
          <w:rFonts w:cstheme="minorHAnsi"/>
        </w:rPr>
        <w:t xml:space="preserve">včetně </w:t>
      </w:r>
      <w:r w:rsidR="00AB3180">
        <w:rPr>
          <w:rFonts w:cstheme="minorHAnsi"/>
        </w:rPr>
        <w:t>kontrolního rozpočtu</w:t>
      </w:r>
      <w:r w:rsidR="00B84FB6">
        <w:rPr>
          <w:rFonts w:cstheme="minorHAnsi"/>
        </w:rPr>
        <w:t xml:space="preserve"> a </w:t>
      </w:r>
      <w:r w:rsidR="00AB3180">
        <w:rPr>
          <w:rFonts w:cstheme="minorHAnsi"/>
        </w:rPr>
        <w:t xml:space="preserve">včetně </w:t>
      </w:r>
      <w:r w:rsidR="004E31F6">
        <w:rPr>
          <w:rFonts w:cstheme="minorHAnsi"/>
        </w:rPr>
        <w:t>soupisu stave</w:t>
      </w:r>
      <w:r w:rsidR="002031ED">
        <w:rPr>
          <w:rFonts w:cstheme="minorHAnsi"/>
        </w:rPr>
        <w:t>b</w:t>
      </w:r>
      <w:r w:rsidR="004E31F6">
        <w:rPr>
          <w:rFonts w:cstheme="minorHAnsi"/>
        </w:rPr>
        <w:t xml:space="preserve">ních prací </w:t>
      </w:r>
      <w:r w:rsidR="00FD4EC2">
        <w:rPr>
          <w:rFonts w:cstheme="minorHAnsi"/>
        </w:rPr>
        <w:t>6x</w:t>
      </w:r>
      <w:r w:rsidR="00FD4EC2" w:rsidRPr="00C85625">
        <w:rPr>
          <w:rFonts w:cstheme="minorHAnsi"/>
        </w:rPr>
        <w:t xml:space="preserve"> </w:t>
      </w:r>
      <w:r w:rsidRPr="00C85625">
        <w:rPr>
          <w:rFonts w:cstheme="minorHAnsi"/>
        </w:rPr>
        <w:t xml:space="preserve">v tištěné formě a </w:t>
      </w:r>
      <w:r w:rsidR="00FD4EC2">
        <w:rPr>
          <w:rFonts w:cstheme="minorHAnsi"/>
        </w:rPr>
        <w:t>2</w:t>
      </w:r>
      <w:r w:rsidR="00FD4EC2" w:rsidRPr="00C85625">
        <w:rPr>
          <w:rFonts w:cstheme="minorHAnsi"/>
        </w:rPr>
        <w:t xml:space="preserve">x </w:t>
      </w:r>
      <w:r w:rsidRPr="00C85625">
        <w:rPr>
          <w:rFonts w:cstheme="minorHAnsi"/>
        </w:rPr>
        <w:t>v digitální formě na DVD (či jiném nosiči) z toho 1x ve formátu *.</w:t>
      </w:r>
      <w:proofErr w:type="spellStart"/>
      <w:r w:rsidRPr="00C85625">
        <w:rPr>
          <w:rFonts w:cstheme="minorHAnsi"/>
        </w:rPr>
        <w:t>pdf</w:t>
      </w:r>
      <w:proofErr w:type="spellEnd"/>
      <w:r w:rsidRPr="00C85625">
        <w:rPr>
          <w:rFonts w:cstheme="minorHAnsi"/>
        </w:rPr>
        <w:t xml:space="preserve"> a 1x v editovatelném formátu zpracovávaného programu *.</w:t>
      </w:r>
      <w:proofErr w:type="spellStart"/>
      <w:r w:rsidRPr="00C85625">
        <w:rPr>
          <w:rFonts w:cstheme="minorHAnsi"/>
        </w:rPr>
        <w:t>dwg</w:t>
      </w:r>
      <w:proofErr w:type="spellEnd"/>
      <w:r w:rsidRPr="00C85625">
        <w:rPr>
          <w:rFonts w:cstheme="minorHAnsi"/>
        </w:rPr>
        <w:t>,</w:t>
      </w:r>
      <w:r w:rsidR="00486674">
        <w:rPr>
          <w:rFonts w:cstheme="minorHAnsi"/>
        </w:rPr>
        <w:t xml:space="preserve"> </w:t>
      </w:r>
      <w:r w:rsidRPr="00C85625">
        <w:rPr>
          <w:rFonts w:cstheme="minorHAnsi"/>
        </w:rPr>
        <w:t>*.</w:t>
      </w:r>
      <w:proofErr w:type="spellStart"/>
      <w:r w:rsidRPr="00C85625">
        <w:rPr>
          <w:rFonts w:cstheme="minorHAnsi"/>
        </w:rPr>
        <w:t>dgn</w:t>
      </w:r>
      <w:proofErr w:type="spellEnd"/>
      <w:r w:rsidRPr="00C85625">
        <w:rPr>
          <w:rFonts w:cstheme="minorHAnsi"/>
        </w:rPr>
        <w:t>,</w:t>
      </w:r>
      <w:r w:rsidR="00486674">
        <w:rPr>
          <w:rFonts w:cstheme="minorHAnsi"/>
        </w:rPr>
        <w:t xml:space="preserve"> </w:t>
      </w:r>
      <w:r w:rsidRPr="00C85625">
        <w:rPr>
          <w:rFonts w:cstheme="minorHAnsi"/>
        </w:rPr>
        <w:t>*.doc, *.</w:t>
      </w:r>
      <w:proofErr w:type="spellStart"/>
      <w:r w:rsidRPr="00C85625">
        <w:rPr>
          <w:rFonts w:cstheme="minorHAnsi"/>
        </w:rPr>
        <w:t>xlsx</w:t>
      </w:r>
      <w:proofErr w:type="spellEnd"/>
      <w:r w:rsidRPr="00C85625">
        <w:rPr>
          <w:rFonts w:cstheme="minorHAnsi"/>
        </w:rPr>
        <w:t>,</w:t>
      </w:r>
      <w:r w:rsidR="00486674">
        <w:rPr>
          <w:rFonts w:cstheme="minorHAnsi"/>
        </w:rPr>
        <w:t xml:space="preserve"> </w:t>
      </w:r>
      <w:r w:rsidRPr="00C85625">
        <w:rPr>
          <w:rFonts w:cstheme="minorHAnsi"/>
        </w:rPr>
        <w:t>*.</w:t>
      </w:r>
      <w:proofErr w:type="spellStart"/>
      <w:r w:rsidRPr="00C85625">
        <w:rPr>
          <w:rFonts w:cstheme="minorHAnsi"/>
        </w:rPr>
        <w:t>xls</w:t>
      </w:r>
      <w:proofErr w:type="spellEnd"/>
      <w:r w:rsidRPr="00C85625">
        <w:rPr>
          <w:rFonts w:cstheme="minorHAnsi"/>
        </w:rPr>
        <w:t>, *.</w:t>
      </w:r>
      <w:proofErr w:type="spellStart"/>
      <w:r w:rsidRPr="00C85625">
        <w:rPr>
          <w:rFonts w:cstheme="minorHAnsi"/>
        </w:rPr>
        <w:t>bpe</w:t>
      </w:r>
      <w:proofErr w:type="spellEnd"/>
      <w:r w:rsidRPr="00C85625">
        <w:rPr>
          <w:rFonts w:cstheme="minorHAnsi"/>
        </w:rPr>
        <w:t xml:space="preserve">, *. </w:t>
      </w:r>
      <w:proofErr w:type="spellStart"/>
      <w:r w:rsidRPr="00C85625">
        <w:rPr>
          <w:rFonts w:cstheme="minorHAnsi"/>
        </w:rPr>
        <w:t>kza</w:t>
      </w:r>
      <w:proofErr w:type="spellEnd"/>
      <w:r w:rsidRPr="00C85625">
        <w:rPr>
          <w:rFonts w:cstheme="minorHAnsi"/>
        </w:rPr>
        <w:t xml:space="preserve"> apod. </w:t>
      </w:r>
      <w:r w:rsidR="00005990">
        <w:rPr>
          <w:rFonts w:cstheme="minorHAnsi"/>
        </w:rPr>
        <w:t>a projekt interiéru 6x v tištěné formě a 2</w:t>
      </w:r>
      <w:r w:rsidR="00005990" w:rsidRPr="00C85625">
        <w:rPr>
          <w:rFonts w:cstheme="minorHAnsi"/>
        </w:rPr>
        <w:t>x v digitální formě na DVD (či jiném nosiči) z toho 1x ve formátu *.</w:t>
      </w:r>
      <w:proofErr w:type="spellStart"/>
      <w:r w:rsidR="00005990" w:rsidRPr="00C85625">
        <w:rPr>
          <w:rFonts w:cstheme="minorHAnsi"/>
        </w:rPr>
        <w:t>pdf</w:t>
      </w:r>
      <w:proofErr w:type="spellEnd"/>
      <w:r w:rsidR="00005990" w:rsidRPr="00C85625">
        <w:rPr>
          <w:rFonts w:cstheme="minorHAnsi"/>
        </w:rPr>
        <w:t xml:space="preserve"> a 1x v editovatelném formátu zpracovávaného programu *.</w:t>
      </w:r>
      <w:proofErr w:type="spellStart"/>
      <w:r w:rsidR="00005990" w:rsidRPr="00C85625">
        <w:rPr>
          <w:rFonts w:cstheme="minorHAnsi"/>
        </w:rPr>
        <w:t>dwg</w:t>
      </w:r>
      <w:proofErr w:type="spellEnd"/>
      <w:r w:rsidR="00005990" w:rsidRPr="00C85625">
        <w:rPr>
          <w:rFonts w:cstheme="minorHAnsi"/>
        </w:rPr>
        <w:t>,</w:t>
      </w:r>
      <w:r w:rsidR="00005990">
        <w:rPr>
          <w:rFonts w:cstheme="minorHAnsi"/>
        </w:rPr>
        <w:t xml:space="preserve"> </w:t>
      </w:r>
      <w:r w:rsidR="00005990" w:rsidRPr="00C85625">
        <w:rPr>
          <w:rFonts w:cstheme="minorHAnsi"/>
        </w:rPr>
        <w:t>*.</w:t>
      </w:r>
      <w:proofErr w:type="spellStart"/>
      <w:r w:rsidR="00005990" w:rsidRPr="00C85625">
        <w:rPr>
          <w:rFonts w:cstheme="minorHAnsi"/>
        </w:rPr>
        <w:t>dgn</w:t>
      </w:r>
      <w:proofErr w:type="spellEnd"/>
      <w:r w:rsidR="00005990" w:rsidRPr="00C85625">
        <w:rPr>
          <w:rFonts w:cstheme="minorHAnsi"/>
        </w:rPr>
        <w:t>,</w:t>
      </w:r>
      <w:r w:rsidR="00005990">
        <w:rPr>
          <w:rFonts w:cstheme="minorHAnsi"/>
        </w:rPr>
        <w:t xml:space="preserve"> </w:t>
      </w:r>
      <w:r w:rsidR="00005990" w:rsidRPr="00C85625">
        <w:rPr>
          <w:rFonts w:cstheme="minorHAnsi"/>
        </w:rPr>
        <w:t>*.doc, *.</w:t>
      </w:r>
      <w:proofErr w:type="spellStart"/>
      <w:r w:rsidR="00005990" w:rsidRPr="00C85625">
        <w:rPr>
          <w:rFonts w:cstheme="minorHAnsi"/>
        </w:rPr>
        <w:t>xlsx</w:t>
      </w:r>
      <w:proofErr w:type="spellEnd"/>
      <w:r w:rsidR="00005990" w:rsidRPr="00C85625">
        <w:rPr>
          <w:rFonts w:cstheme="minorHAnsi"/>
        </w:rPr>
        <w:t>,</w:t>
      </w:r>
      <w:r w:rsidR="00005990">
        <w:rPr>
          <w:rFonts w:cstheme="minorHAnsi"/>
        </w:rPr>
        <w:t xml:space="preserve"> *.</w:t>
      </w:r>
      <w:proofErr w:type="spellStart"/>
      <w:r w:rsidR="00005990">
        <w:rPr>
          <w:rFonts w:cstheme="minorHAnsi"/>
        </w:rPr>
        <w:t>xls</w:t>
      </w:r>
      <w:proofErr w:type="spellEnd"/>
      <w:r w:rsidR="00005990">
        <w:rPr>
          <w:rFonts w:cstheme="minorHAnsi"/>
        </w:rPr>
        <w:t>, *.</w:t>
      </w:r>
      <w:proofErr w:type="spellStart"/>
      <w:r w:rsidR="00005990">
        <w:rPr>
          <w:rFonts w:cstheme="minorHAnsi"/>
        </w:rPr>
        <w:t>bpe</w:t>
      </w:r>
      <w:proofErr w:type="spellEnd"/>
      <w:r w:rsidR="00005990">
        <w:rPr>
          <w:rFonts w:cstheme="minorHAnsi"/>
        </w:rPr>
        <w:t>, *.</w:t>
      </w:r>
      <w:proofErr w:type="spellStart"/>
      <w:r w:rsidR="00005990" w:rsidRPr="00C85625">
        <w:rPr>
          <w:rFonts w:cstheme="minorHAnsi"/>
        </w:rPr>
        <w:t>kza</w:t>
      </w:r>
      <w:proofErr w:type="spellEnd"/>
      <w:r w:rsidR="00005990" w:rsidRPr="00C85625">
        <w:rPr>
          <w:rFonts w:cstheme="minorHAnsi"/>
        </w:rPr>
        <w:t xml:space="preserve"> </w:t>
      </w:r>
      <w:proofErr w:type="spellStart"/>
      <w:proofErr w:type="gramStart"/>
      <w:r w:rsidR="00005990" w:rsidRPr="00C85625">
        <w:rPr>
          <w:rFonts w:cstheme="minorHAnsi"/>
        </w:rPr>
        <w:t>apod.</w:t>
      </w:r>
      <w:r w:rsidRPr="00C85625">
        <w:rPr>
          <w:rFonts w:cstheme="minorHAnsi"/>
        </w:rPr>
        <w:t>Digitální</w:t>
      </w:r>
      <w:proofErr w:type="spellEnd"/>
      <w:proofErr w:type="gramEnd"/>
      <w:r w:rsidRPr="00C85625">
        <w:rPr>
          <w:rFonts w:cstheme="minorHAnsi"/>
        </w:rPr>
        <w:t xml:space="preserve"> forma projektové dokumentace bude setříděna ve stejném členění jako tištěná forma projektové dokumentace s dodržením názvu a číslováním výkresů</w:t>
      </w:r>
      <w:r w:rsidR="00C85625">
        <w:rPr>
          <w:rFonts w:cstheme="minorHAnsi"/>
        </w:rPr>
        <w:t>.</w:t>
      </w:r>
    </w:p>
    <w:p w14:paraId="3AF95742" w14:textId="5CBBFBB0" w:rsidR="00C85625" w:rsidRDefault="00B420E8" w:rsidP="00B33917">
      <w:pPr>
        <w:pStyle w:val="Odstavecseseznamem"/>
        <w:numPr>
          <w:ilvl w:val="2"/>
          <w:numId w:val="5"/>
        </w:numPr>
        <w:spacing w:after="0" w:line="240" w:lineRule="auto"/>
        <w:ind w:left="1418" w:hanging="698"/>
        <w:jc w:val="both"/>
        <w:rPr>
          <w:rFonts w:cstheme="minorHAnsi"/>
        </w:rPr>
      </w:pPr>
      <w:r w:rsidRPr="00C85625">
        <w:rPr>
          <w:rFonts w:cstheme="minorHAnsi"/>
        </w:rPr>
        <w:t>výsledk</w:t>
      </w:r>
      <w:r>
        <w:rPr>
          <w:rFonts w:cstheme="minorHAnsi"/>
        </w:rPr>
        <w:t>y</w:t>
      </w:r>
      <w:r w:rsidRPr="00C85625">
        <w:rPr>
          <w:rFonts w:cstheme="minorHAnsi"/>
        </w:rPr>
        <w:t xml:space="preserve"> písemného projednání s orgány a dotčenými subjekty v rámci podání žádosti </w:t>
      </w:r>
      <w:r w:rsidR="000F0C5B" w:rsidRPr="000F0C5B">
        <w:rPr>
          <w:rFonts w:cstheme="minorHAnsi"/>
        </w:rPr>
        <w:t xml:space="preserve">o povolení změny stavby před jejím dokončením </w:t>
      </w:r>
      <w:r w:rsidR="004B47C8" w:rsidRPr="00C85625">
        <w:rPr>
          <w:rFonts w:cstheme="minorHAnsi"/>
        </w:rPr>
        <w:t>1 x originál (nebo ověřen</w:t>
      </w:r>
      <w:r w:rsidR="008C0AAE">
        <w:rPr>
          <w:rFonts w:cstheme="minorHAnsi"/>
        </w:rPr>
        <w:t>á</w:t>
      </w:r>
      <w:r w:rsidR="004B47C8" w:rsidRPr="00C85625">
        <w:rPr>
          <w:rFonts w:cstheme="minorHAnsi"/>
        </w:rPr>
        <w:t xml:space="preserve"> kopie) a 2 kopie</w:t>
      </w:r>
      <w:r w:rsidR="008C0AAE">
        <w:rPr>
          <w:rFonts w:cstheme="minorHAnsi"/>
        </w:rPr>
        <w:t xml:space="preserve"> v</w:t>
      </w:r>
      <w:r w:rsidR="004B47C8" w:rsidRPr="00C85625">
        <w:rPr>
          <w:rFonts w:cstheme="minorHAnsi"/>
        </w:rPr>
        <w:t xml:space="preserve"> tištěné form</w:t>
      </w:r>
      <w:r w:rsidR="008C0AAE">
        <w:rPr>
          <w:rFonts w:cstheme="minorHAnsi"/>
        </w:rPr>
        <w:t>ě</w:t>
      </w:r>
      <w:r w:rsidR="004B47C8" w:rsidRPr="00C85625">
        <w:rPr>
          <w:rFonts w:cstheme="minorHAnsi"/>
        </w:rPr>
        <w:t xml:space="preserve"> a 1x v digitální formě ve formátu *</w:t>
      </w:r>
      <w:r w:rsidR="008C0AAE">
        <w:rPr>
          <w:rFonts w:cstheme="minorHAnsi"/>
        </w:rPr>
        <w:t>.</w:t>
      </w:r>
      <w:proofErr w:type="spellStart"/>
      <w:r w:rsidR="004B47C8" w:rsidRPr="00C85625">
        <w:rPr>
          <w:rFonts w:cstheme="minorHAnsi"/>
        </w:rPr>
        <w:t>pdf</w:t>
      </w:r>
      <w:proofErr w:type="spellEnd"/>
      <w:r w:rsidR="009773C2">
        <w:rPr>
          <w:rFonts w:cstheme="minorHAnsi"/>
        </w:rPr>
        <w:t>.</w:t>
      </w:r>
    </w:p>
    <w:p w14:paraId="64B7257D" w14:textId="77777777" w:rsidR="004E31F6" w:rsidRDefault="004E31F6" w:rsidP="004E31F6">
      <w:pPr>
        <w:pStyle w:val="Odstavecseseznamem"/>
        <w:spacing w:after="0" w:line="240" w:lineRule="auto"/>
        <w:ind w:left="1418"/>
        <w:jc w:val="both"/>
        <w:rPr>
          <w:rFonts w:cstheme="minorHAnsi"/>
        </w:rPr>
      </w:pPr>
    </w:p>
    <w:p w14:paraId="427DC3F5" w14:textId="5ADB10F4" w:rsidR="00C85625" w:rsidRDefault="004B47C8" w:rsidP="00B33917">
      <w:pPr>
        <w:pStyle w:val="Odstavecseseznamem"/>
        <w:numPr>
          <w:ilvl w:val="1"/>
          <w:numId w:val="5"/>
        </w:numPr>
        <w:spacing w:after="0" w:line="240" w:lineRule="auto"/>
        <w:ind w:left="709" w:hanging="709"/>
        <w:jc w:val="both"/>
        <w:rPr>
          <w:rFonts w:cstheme="minorHAnsi"/>
        </w:rPr>
      </w:pPr>
      <w:r w:rsidRPr="00C85625">
        <w:rPr>
          <w:rFonts w:cstheme="minorHAnsi"/>
        </w:rPr>
        <w:t>Zhotovitel je povinen na vyžádání objednatele dodat další vyhotovení projektové dokumentace s tím, že cena se stanoví na základě ceníku zhotovitele za reprografické práce a počtu výtisků projektové dokumentace. Tyto další kopie budou fakturovány zvlášť. Ceník reprografických prací zhotovitele bude na požádání objednatele zhotovitelem předložen. Jednotlivé výtisky variant budou opatřeny pořadovým číslem výtisku včetně označení jednotlivých listů.</w:t>
      </w:r>
    </w:p>
    <w:p w14:paraId="212640C7" w14:textId="77777777" w:rsidR="00C85625" w:rsidRDefault="00C85625" w:rsidP="00C85625">
      <w:pPr>
        <w:pStyle w:val="Odstavecseseznamem"/>
        <w:spacing w:after="0" w:line="240" w:lineRule="auto"/>
        <w:ind w:left="709"/>
        <w:jc w:val="both"/>
        <w:rPr>
          <w:rFonts w:cstheme="minorHAnsi"/>
        </w:rPr>
      </w:pPr>
    </w:p>
    <w:p w14:paraId="16DF3EB4" w14:textId="03085CE7" w:rsidR="00C85625" w:rsidRDefault="004B47C8" w:rsidP="00B33917">
      <w:pPr>
        <w:pStyle w:val="Odstavecseseznamem"/>
        <w:numPr>
          <w:ilvl w:val="1"/>
          <w:numId w:val="5"/>
        </w:numPr>
        <w:spacing w:after="0" w:line="240" w:lineRule="auto"/>
        <w:ind w:left="709" w:hanging="709"/>
        <w:jc w:val="both"/>
        <w:rPr>
          <w:rFonts w:cstheme="minorHAnsi"/>
        </w:rPr>
      </w:pPr>
      <w:r w:rsidRPr="00C85625">
        <w:rPr>
          <w:rFonts w:cstheme="minorHAnsi"/>
        </w:rPr>
        <w:t>Dohodnutá cena zahrnuje veškeré náklady zhotovitele spojené s pořízením (přípravou a provedením) díla dle této smlouvy.</w:t>
      </w:r>
    </w:p>
    <w:p w14:paraId="72E0B4C6" w14:textId="77777777" w:rsidR="00C85625" w:rsidRDefault="00C85625" w:rsidP="00C85625">
      <w:pPr>
        <w:pStyle w:val="Odstavecseseznamem"/>
        <w:spacing w:after="0" w:line="240" w:lineRule="auto"/>
        <w:ind w:left="709"/>
        <w:jc w:val="both"/>
        <w:rPr>
          <w:rFonts w:cstheme="minorHAnsi"/>
        </w:rPr>
      </w:pPr>
    </w:p>
    <w:p w14:paraId="571DF994" w14:textId="5E0BBAC1" w:rsidR="004B47C8" w:rsidRPr="00C85625" w:rsidRDefault="004B47C8" w:rsidP="00B33917">
      <w:pPr>
        <w:pStyle w:val="Odstavecseseznamem"/>
        <w:numPr>
          <w:ilvl w:val="1"/>
          <w:numId w:val="5"/>
        </w:numPr>
        <w:spacing w:after="0" w:line="240" w:lineRule="auto"/>
        <w:ind w:left="709" w:hanging="709"/>
        <w:jc w:val="both"/>
        <w:rPr>
          <w:rFonts w:cstheme="minorHAnsi"/>
        </w:rPr>
      </w:pPr>
      <w:r w:rsidRPr="00C85625">
        <w:rPr>
          <w:rFonts w:cstheme="minorHAnsi"/>
        </w:rPr>
        <w:t>Změna dohodnuté ceny je možná pouze v případě, že dojde ke změně věcného rozsahu díla vymezeného touto smlouvou z důvodů ležících na straně objednatele. Úprava se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2389C4D5" w14:textId="77777777" w:rsidR="00F322CC" w:rsidRDefault="00F322CC" w:rsidP="004B47C8">
      <w:pPr>
        <w:spacing w:after="0" w:line="240" w:lineRule="auto"/>
        <w:jc w:val="both"/>
        <w:rPr>
          <w:rFonts w:cstheme="minorHAnsi"/>
        </w:rPr>
      </w:pPr>
    </w:p>
    <w:p w14:paraId="7695A09C" w14:textId="77777777" w:rsidR="00F322CC" w:rsidRPr="004B47C8" w:rsidRDefault="00F322CC" w:rsidP="004B47C8">
      <w:pPr>
        <w:spacing w:after="0" w:line="240" w:lineRule="auto"/>
        <w:jc w:val="both"/>
        <w:rPr>
          <w:rFonts w:cstheme="minorHAnsi"/>
        </w:rPr>
      </w:pPr>
    </w:p>
    <w:p w14:paraId="143A31E8" w14:textId="179945E2" w:rsidR="00C85625" w:rsidRPr="00C85625" w:rsidRDefault="004B47C8" w:rsidP="00B33917">
      <w:pPr>
        <w:pStyle w:val="Odstavecseseznamem"/>
        <w:numPr>
          <w:ilvl w:val="0"/>
          <w:numId w:val="3"/>
        </w:numPr>
        <w:spacing w:after="0" w:line="240" w:lineRule="auto"/>
        <w:jc w:val="center"/>
        <w:rPr>
          <w:rFonts w:cstheme="minorHAnsi"/>
          <w:b/>
          <w:bCs/>
        </w:rPr>
      </w:pPr>
      <w:r w:rsidRPr="00C85625">
        <w:rPr>
          <w:rFonts w:cstheme="minorHAnsi"/>
          <w:b/>
          <w:bCs/>
        </w:rPr>
        <w:t>PLATEBNÍ PODMÍNKY</w:t>
      </w:r>
    </w:p>
    <w:p w14:paraId="6E1AB635" w14:textId="77777777" w:rsidR="00C85625" w:rsidRDefault="00C85625" w:rsidP="00C85625">
      <w:pPr>
        <w:pStyle w:val="Odstavecseseznamem"/>
        <w:spacing w:after="0" w:line="240" w:lineRule="auto"/>
        <w:ind w:left="360"/>
        <w:jc w:val="both"/>
        <w:rPr>
          <w:rFonts w:cstheme="minorHAnsi"/>
        </w:rPr>
      </w:pPr>
    </w:p>
    <w:p w14:paraId="1694FDF3" w14:textId="5099AFE5" w:rsidR="00C85625" w:rsidRPr="00E82DF2" w:rsidRDefault="004B47C8" w:rsidP="00B33917">
      <w:pPr>
        <w:pStyle w:val="Odstavecseseznamem"/>
        <w:numPr>
          <w:ilvl w:val="1"/>
          <w:numId w:val="6"/>
        </w:numPr>
        <w:spacing w:after="0" w:line="240" w:lineRule="auto"/>
        <w:ind w:left="709" w:hanging="709"/>
        <w:jc w:val="both"/>
        <w:rPr>
          <w:rFonts w:cstheme="minorHAnsi"/>
        </w:rPr>
      </w:pPr>
      <w:r w:rsidRPr="00E82DF2">
        <w:rPr>
          <w:rFonts w:cstheme="minorHAnsi"/>
        </w:rPr>
        <w:t>Objednatel neposkytuje zálohy.</w:t>
      </w:r>
    </w:p>
    <w:p w14:paraId="42EAAD99" w14:textId="77777777" w:rsidR="00C85625" w:rsidRPr="00657A42" w:rsidRDefault="00C85625" w:rsidP="00C85625">
      <w:pPr>
        <w:pStyle w:val="Odstavecseseznamem"/>
        <w:spacing w:after="0" w:line="240" w:lineRule="auto"/>
        <w:ind w:left="709"/>
        <w:jc w:val="both"/>
        <w:rPr>
          <w:rFonts w:cstheme="minorHAnsi"/>
        </w:rPr>
      </w:pPr>
    </w:p>
    <w:p w14:paraId="76873589" w14:textId="60AD6222" w:rsidR="00C85625" w:rsidRPr="00657A42" w:rsidRDefault="004B47C8" w:rsidP="00B33917">
      <w:pPr>
        <w:pStyle w:val="Odstavecseseznamem"/>
        <w:numPr>
          <w:ilvl w:val="1"/>
          <w:numId w:val="6"/>
        </w:numPr>
        <w:spacing w:after="0" w:line="240" w:lineRule="auto"/>
        <w:ind w:left="709" w:hanging="709"/>
        <w:jc w:val="both"/>
        <w:rPr>
          <w:rFonts w:cstheme="minorHAnsi"/>
        </w:rPr>
      </w:pPr>
      <w:r w:rsidRPr="00657A42">
        <w:rPr>
          <w:rFonts w:cstheme="minorHAnsi"/>
        </w:rPr>
        <w:t xml:space="preserve">Smluvní strany se dohodly na protokolárním předání a převzetí řádně zhotoveného a bezvadného díla (den zdanitelného plnění) </w:t>
      </w:r>
      <w:r w:rsidRPr="00435761">
        <w:rPr>
          <w:rFonts w:cstheme="minorHAnsi"/>
        </w:rPr>
        <w:t>po jednotlivých částech</w:t>
      </w:r>
      <w:r w:rsidR="00313963" w:rsidRPr="00657A42">
        <w:rPr>
          <w:rFonts w:cstheme="minorHAnsi"/>
        </w:rPr>
        <w:t xml:space="preserve">. </w:t>
      </w:r>
      <w:r w:rsidRPr="00657A42">
        <w:rPr>
          <w:rFonts w:cstheme="minorHAnsi"/>
        </w:rPr>
        <w:t>Po řádném předání a převzetí části díla bez vad a nedodělků má zhotovitel právo vystavit objednateli daňový doklad (dále jen fakturu). Nedílnou přílohu faktury tvoří protokol o předání a převzetí příslušné projektové dokumentace (části díla)</w:t>
      </w:r>
      <w:r w:rsidR="00313963" w:rsidRPr="00657A42">
        <w:rPr>
          <w:rFonts w:cstheme="minorHAnsi"/>
        </w:rPr>
        <w:t>, případně protokol</w:t>
      </w:r>
      <w:r w:rsidRPr="00657A42">
        <w:rPr>
          <w:rFonts w:cstheme="minorHAnsi"/>
        </w:rPr>
        <w:t xml:space="preserve"> o ukončení </w:t>
      </w:r>
      <w:r w:rsidR="00657A42">
        <w:rPr>
          <w:rFonts w:cstheme="minorHAnsi"/>
        </w:rPr>
        <w:t>inženýrské činnosti</w:t>
      </w:r>
      <w:r w:rsidR="00D735D3">
        <w:rPr>
          <w:rFonts w:cstheme="minorHAnsi"/>
        </w:rPr>
        <w:t xml:space="preserve"> či AD</w:t>
      </w:r>
      <w:r w:rsidR="00313963" w:rsidRPr="00657A42">
        <w:rPr>
          <w:rFonts w:cstheme="minorHAnsi"/>
        </w:rPr>
        <w:t>.</w:t>
      </w:r>
    </w:p>
    <w:p w14:paraId="4A27EFF2" w14:textId="77777777" w:rsidR="00C85625" w:rsidRPr="00657A42" w:rsidRDefault="00C85625" w:rsidP="00C85625">
      <w:pPr>
        <w:pStyle w:val="Odstavecseseznamem"/>
        <w:spacing w:after="0" w:line="240" w:lineRule="auto"/>
        <w:ind w:left="709"/>
        <w:jc w:val="both"/>
        <w:rPr>
          <w:rFonts w:cstheme="minorHAnsi"/>
        </w:rPr>
      </w:pPr>
    </w:p>
    <w:p w14:paraId="679F9DD3" w14:textId="40594907" w:rsidR="004E31F6" w:rsidRDefault="004E31F6" w:rsidP="00B33917">
      <w:pPr>
        <w:pStyle w:val="Odstavecseseznamem"/>
        <w:numPr>
          <w:ilvl w:val="1"/>
          <w:numId w:val="6"/>
        </w:numPr>
        <w:spacing w:after="0" w:line="240" w:lineRule="auto"/>
        <w:ind w:left="709" w:hanging="709"/>
        <w:jc w:val="both"/>
        <w:rPr>
          <w:rFonts w:cstheme="minorHAnsi"/>
        </w:rPr>
      </w:pPr>
      <w:r>
        <w:rPr>
          <w:rFonts w:cstheme="minorHAnsi"/>
        </w:rPr>
        <w:t>Součinnost při zadávacím řízení na zhotovitele stavby bude fakturována jednorázově bez ohledu na počet žádostí o vysvětlení zadávací dokumentace, a to po rozhodnutí objednatele o výběru nejvhodnější nabídky na zhotovitele stavby.</w:t>
      </w:r>
    </w:p>
    <w:p w14:paraId="7176A441" w14:textId="77777777" w:rsidR="004E31F6" w:rsidRPr="004E31F6" w:rsidRDefault="004E31F6" w:rsidP="004E31F6">
      <w:pPr>
        <w:pStyle w:val="Odstavecseseznamem"/>
        <w:rPr>
          <w:rFonts w:cstheme="minorHAnsi"/>
        </w:rPr>
      </w:pPr>
    </w:p>
    <w:p w14:paraId="23774E95" w14:textId="25026313" w:rsidR="00C85625" w:rsidRDefault="004B47C8" w:rsidP="00B33917">
      <w:pPr>
        <w:pStyle w:val="Odstavecseseznamem"/>
        <w:numPr>
          <w:ilvl w:val="1"/>
          <w:numId w:val="6"/>
        </w:numPr>
        <w:spacing w:after="0" w:line="240" w:lineRule="auto"/>
        <w:ind w:left="709" w:hanging="709"/>
        <w:jc w:val="both"/>
        <w:rPr>
          <w:rFonts w:cstheme="minorHAnsi"/>
        </w:rPr>
      </w:pPr>
      <w:r w:rsidRPr="00435761">
        <w:rPr>
          <w:rFonts w:cstheme="minorHAnsi"/>
        </w:rPr>
        <w:t>Výkon AD</w:t>
      </w:r>
      <w:r w:rsidRPr="00657A42">
        <w:rPr>
          <w:rFonts w:cstheme="minorHAnsi"/>
        </w:rPr>
        <w:t xml:space="preserve"> bude fakturován v průběhu realizace </w:t>
      </w:r>
      <w:r w:rsidRPr="00D735D3">
        <w:rPr>
          <w:rFonts w:cstheme="minorHAnsi"/>
        </w:rPr>
        <w:t>stavby, a to čtvrtletně v poměrné výši. Součástí každé faktury musí být soupis výkonů a rozsah AD, ve kterém bude popsána činnost a celkový počet hodin výkonu AD za fakturované období. Soupis výkonů a rozsah bude potvrzený a odsouhlasený oprávněným zástupcem objednatele nebo př</w:t>
      </w:r>
      <w:r w:rsidR="00657A42" w:rsidRPr="00D735D3">
        <w:rPr>
          <w:rFonts w:cstheme="minorHAnsi"/>
        </w:rPr>
        <w:t>í</w:t>
      </w:r>
      <w:r w:rsidRPr="00D735D3">
        <w:rPr>
          <w:rFonts w:cstheme="minorHAnsi"/>
        </w:rPr>
        <w:t>padn</w:t>
      </w:r>
      <w:r w:rsidR="00657A42" w:rsidRPr="00D735D3">
        <w:rPr>
          <w:rFonts w:cstheme="minorHAnsi"/>
        </w:rPr>
        <w:t>ě</w:t>
      </w:r>
      <w:r w:rsidRPr="00D735D3">
        <w:rPr>
          <w:rFonts w:cstheme="minorHAnsi"/>
        </w:rPr>
        <w:t xml:space="preserve"> technických dozorem objednatele. </w:t>
      </w:r>
      <w:r w:rsidR="00D735D3" w:rsidRPr="00D735D3">
        <w:t>Protokol o ukončení AD bude přiložen k poslední vystavené faktuře.</w:t>
      </w:r>
    </w:p>
    <w:p w14:paraId="4D516521" w14:textId="77777777" w:rsidR="00C85625" w:rsidRDefault="00C85625" w:rsidP="00C85625">
      <w:pPr>
        <w:pStyle w:val="Odstavecseseznamem"/>
        <w:spacing w:after="0" w:line="240" w:lineRule="auto"/>
        <w:ind w:left="709"/>
        <w:jc w:val="both"/>
        <w:rPr>
          <w:rFonts w:cstheme="minorHAnsi"/>
        </w:rPr>
      </w:pPr>
    </w:p>
    <w:p w14:paraId="247CED67" w14:textId="67AC5FC8" w:rsidR="00C85625" w:rsidRDefault="004B47C8" w:rsidP="00B33917">
      <w:pPr>
        <w:pStyle w:val="Odstavecseseznamem"/>
        <w:numPr>
          <w:ilvl w:val="1"/>
          <w:numId w:val="6"/>
        </w:numPr>
        <w:spacing w:after="0" w:line="240" w:lineRule="auto"/>
        <w:ind w:left="709" w:hanging="709"/>
        <w:jc w:val="both"/>
        <w:rPr>
          <w:rFonts w:cstheme="minorHAnsi"/>
        </w:rPr>
      </w:pPr>
      <w:r w:rsidRPr="00C85625">
        <w:rPr>
          <w:rFonts w:cstheme="minorHAnsi"/>
        </w:rPr>
        <w:t>Splatnost faktur je 30 dnů od data prokazatelného doručení faktury do sídla objednatele či na určenou elektronickou adresu objednatele.</w:t>
      </w:r>
    </w:p>
    <w:p w14:paraId="5AE373EA" w14:textId="77777777" w:rsidR="00C85625" w:rsidRDefault="00C85625" w:rsidP="00C85625">
      <w:pPr>
        <w:pStyle w:val="Odstavecseseznamem"/>
        <w:spacing w:after="0" w:line="240" w:lineRule="auto"/>
        <w:ind w:left="709"/>
        <w:jc w:val="both"/>
        <w:rPr>
          <w:rFonts w:cstheme="minorHAnsi"/>
        </w:rPr>
      </w:pPr>
    </w:p>
    <w:p w14:paraId="01A57D39" w14:textId="44C1AD41" w:rsidR="00C85625" w:rsidRDefault="004B47C8" w:rsidP="00B33917">
      <w:pPr>
        <w:pStyle w:val="Odstavecseseznamem"/>
        <w:numPr>
          <w:ilvl w:val="1"/>
          <w:numId w:val="6"/>
        </w:numPr>
        <w:spacing w:after="0" w:line="240" w:lineRule="auto"/>
        <w:ind w:left="709" w:hanging="709"/>
        <w:jc w:val="both"/>
        <w:rPr>
          <w:rFonts w:cstheme="minorHAnsi"/>
        </w:rPr>
      </w:pPr>
      <w:r w:rsidRPr="00C85625">
        <w:rPr>
          <w:rFonts w:cstheme="minorHAnsi"/>
        </w:rPr>
        <w:t xml:space="preserve">Faktura je uhrazena dnem odepsání fakturované částky z účtu objednatele ve prospěch účtu zhotovitele. </w:t>
      </w:r>
    </w:p>
    <w:p w14:paraId="55205D45" w14:textId="77777777" w:rsidR="00C85625" w:rsidRDefault="00C85625" w:rsidP="00C85625">
      <w:pPr>
        <w:pStyle w:val="Odstavecseseznamem"/>
        <w:spacing w:after="0" w:line="240" w:lineRule="auto"/>
        <w:ind w:left="709"/>
        <w:jc w:val="both"/>
        <w:rPr>
          <w:rFonts w:cstheme="minorHAnsi"/>
        </w:rPr>
      </w:pPr>
    </w:p>
    <w:p w14:paraId="53BC1090" w14:textId="5EFC72D7" w:rsidR="00C85625" w:rsidRDefault="004B47C8" w:rsidP="00B33917">
      <w:pPr>
        <w:pStyle w:val="Odstavecseseznamem"/>
        <w:numPr>
          <w:ilvl w:val="1"/>
          <w:numId w:val="6"/>
        </w:numPr>
        <w:spacing w:after="0" w:line="240" w:lineRule="auto"/>
        <w:ind w:left="709" w:hanging="709"/>
        <w:jc w:val="both"/>
        <w:rPr>
          <w:rFonts w:cstheme="minorHAnsi"/>
        </w:rPr>
      </w:pPr>
      <w:r w:rsidRPr="00C85625">
        <w:rPr>
          <w:rFonts w:cstheme="minorHAnsi"/>
        </w:rPr>
        <w:t xml:space="preserve">Faktura zhotovitele musí obsahovat náležitosti vyplývající z obecně závazných předpisů, tj. zákona č. 563/1991 Sb., o účetnictví, </w:t>
      </w:r>
      <w:r w:rsidR="00657A42">
        <w:rPr>
          <w:rFonts w:cstheme="minorHAnsi"/>
        </w:rPr>
        <w:t xml:space="preserve">ve znění pozdějších předpisů, </w:t>
      </w:r>
      <w:r w:rsidRPr="00C85625">
        <w:rPr>
          <w:rFonts w:cstheme="minorHAnsi"/>
        </w:rPr>
        <w:t>a zákona č. 235/2004 Sb., o dani z přidané hodnoty, ve znění pozdějších předpisů. Součástí faktury bude vždy buď kopie podepsaného protokolu o předání a převzetí díla, nebo protokol</w:t>
      </w:r>
      <w:r w:rsidR="00657A42">
        <w:rPr>
          <w:rFonts w:cstheme="minorHAnsi"/>
        </w:rPr>
        <w:t>u</w:t>
      </w:r>
      <w:r w:rsidRPr="00C85625">
        <w:rPr>
          <w:rFonts w:cstheme="minorHAnsi"/>
        </w:rPr>
        <w:t xml:space="preserve"> o odstranění vad a nedodělků prokazující, že dílo bylo předáno bez vad a nedodělků. </w:t>
      </w:r>
      <w:r w:rsidR="00396888" w:rsidRPr="00396888">
        <w:rPr>
          <w:rFonts w:cstheme="minorHAnsi"/>
        </w:rPr>
        <w:t>Každá faktura musí být označena registračním číslem projektu poskytovatele dotace</w:t>
      </w:r>
      <w:r w:rsidR="00396888">
        <w:rPr>
          <w:rFonts w:cstheme="minorHAnsi"/>
        </w:rPr>
        <w:t>.</w:t>
      </w:r>
    </w:p>
    <w:p w14:paraId="1B3E5A60" w14:textId="77777777" w:rsidR="00C85625" w:rsidRDefault="00C85625" w:rsidP="00C85625">
      <w:pPr>
        <w:pStyle w:val="Odstavecseseznamem"/>
        <w:spacing w:after="0" w:line="240" w:lineRule="auto"/>
        <w:ind w:left="709"/>
        <w:jc w:val="both"/>
        <w:rPr>
          <w:rFonts w:cstheme="minorHAnsi"/>
        </w:rPr>
      </w:pPr>
    </w:p>
    <w:p w14:paraId="4B521C6B" w14:textId="54D8374A" w:rsidR="00C85625" w:rsidRDefault="004B47C8" w:rsidP="00B33917">
      <w:pPr>
        <w:pStyle w:val="Odstavecseseznamem"/>
        <w:numPr>
          <w:ilvl w:val="1"/>
          <w:numId w:val="6"/>
        </w:numPr>
        <w:spacing w:after="0" w:line="240" w:lineRule="auto"/>
        <w:ind w:left="709" w:hanging="709"/>
        <w:jc w:val="both"/>
        <w:rPr>
          <w:rFonts w:cstheme="minorHAnsi"/>
        </w:rPr>
      </w:pPr>
      <w:r w:rsidRPr="00C85625">
        <w:rPr>
          <w:rFonts w:cstheme="minorHAnsi"/>
        </w:rPr>
        <w:t xml:space="preserve">Objednatel má právo fakturu zhotoviteli vrátit, pokud neobsahuje náležitosti dle uvedených právních předpisů nebo protokol o předání a převzetí díla, případně protokol o odstranění vad a nedodělků prokazující, že dílo bylo předáno bez vad a nedodělků. Ode dne vystavení řádné nové faktury se počítá nová lhůta splatnosti. Nedílnou přílohu faktury dále tvoří protokol o předání a převzetí projektové dokumentace, protokol o ukončení </w:t>
      </w:r>
      <w:r w:rsidR="00657A42">
        <w:rPr>
          <w:rFonts w:cstheme="minorHAnsi"/>
        </w:rPr>
        <w:t>inženýrské činnosti</w:t>
      </w:r>
      <w:r w:rsidRPr="00C85625">
        <w:rPr>
          <w:rFonts w:cstheme="minorHAnsi"/>
        </w:rPr>
        <w:t>, nebo protokol o ukončení AD podepsaný oprávněným zástupcem objednatele.</w:t>
      </w:r>
    </w:p>
    <w:p w14:paraId="4C04FE08" w14:textId="77777777" w:rsidR="00E82DF2" w:rsidRDefault="00E82DF2" w:rsidP="00E82DF2">
      <w:pPr>
        <w:pStyle w:val="Odstavecseseznamem"/>
        <w:spacing w:after="0" w:line="240" w:lineRule="auto"/>
        <w:ind w:left="709"/>
        <w:jc w:val="both"/>
        <w:rPr>
          <w:rFonts w:cstheme="minorHAnsi"/>
        </w:rPr>
      </w:pPr>
    </w:p>
    <w:p w14:paraId="3828DD5E" w14:textId="5BF11D7C" w:rsidR="004B47C8" w:rsidRPr="00C85625" w:rsidRDefault="004B47C8" w:rsidP="00B33917">
      <w:pPr>
        <w:pStyle w:val="Odstavecseseznamem"/>
        <w:numPr>
          <w:ilvl w:val="1"/>
          <w:numId w:val="6"/>
        </w:numPr>
        <w:spacing w:after="0" w:line="240" w:lineRule="auto"/>
        <w:ind w:left="709" w:hanging="709"/>
        <w:jc w:val="both"/>
        <w:rPr>
          <w:rFonts w:cstheme="minorHAnsi"/>
        </w:rPr>
      </w:pPr>
      <w:r w:rsidRPr="00C85625">
        <w:rPr>
          <w:rFonts w:cstheme="minorHAnsi"/>
        </w:rPr>
        <w:t>Objednatel může fakturu vrátit a fakturovanou částku neuhradit v případě, když:</w:t>
      </w:r>
    </w:p>
    <w:p w14:paraId="12C13DC9" w14:textId="77777777" w:rsidR="004B47C8" w:rsidRPr="004B47C8" w:rsidRDefault="004B47C8" w:rsidP="00C85625">
      <w:pPr>
        <w:spacing w:after="0" w:line="240" w:lineRule="auto"/>
        <w:ind w:left="708"/>
        <w:jc w:val="both"/>
        <w:rPr>
          <w:rFonts w:cstheme="minorHAnsi"/>
        </w:rPr>
      </w:pPr>
      <w:r w:rsidRPr="004B47C8">
        <w:rPr>
          <w:rFonts w:cstheme="minorHAnsi"/>
        </w:rPr>
        <w:t>5.8.1.</w:t>
      </w:r>
      <w:r w:rsidRPr="004B47C8">
        <w:rPr>
          <w:rFonts w:cstheme="minorHAnsi"/>
        </w:rPr>
        <w:tab/>
        <w:t>obsahuje nesprávné anebo neúplné údaje,</w:t>
      </w:r>
    </w:p>
    <w:p w14:paraId="1A6C0B4F" w14:textId="77777777" w:rsidR="004B47C8" w:rsidRPr="004B47C8" w:rsidRDefault="004B47C8" w:rsidP="00C85625">
      <w:pPr>
        <w:spacing w:after="0" w:line="240" w:lineRule="auto"/>
        <w:ind w:left="708"/>
        <w:jc w:val="both"/>
        <w:rPr>
          <w:rFonts w:cstheme="minorHAnsi"/>
        </w:rPr>
      </w:pPr>
      <w:r w:rsidRPr="004B47C8">
        <w:rPr>
          <w:rFonts w:cstheme="minorHAnsi"/>
        </w:rPr>
        <w:t>5.8.2.</w:t>
      </w:r>
      <w:r w:rsidRPr="004B47C8">
        <w:rPr>
          <w:rFonts w:cstheme="minorHAnsi"/>
        </w:rPr>
        <w:tab/>
        <w:t>obsahuje nesprávné cenové údaje,</w:t>
      </w:r>
    </w:p>
    <w:p w14:paraId="3DFA8D85" w14:textId="5965B1FC" w:rsidR="004B47C8" w:rsidRDefault="004B47C8" w:rsidP="00C85625">
      <w:pPr>
        <w:spacing w:after="0" w:line="240" w:lineRule="auto"/>
        <w:ind w:left="708"/>
        <w:jc w:val="both"/>
        <w:rPr>
          <w:rFonts w:cstheme="minorHAnsi"/>
        </w:rPr>
      </w:pPr>
      <w:r w:rsidRPr="004B47C8">
        <w:rPr>
          <w:rFonts w:cstheme="minorHAnsi"/>
        </w:rPr>
        <w:t>5.8.3.</w:t>
      </w:r>
      <w:r w:rsidRPr="004B47C8">
        <w:rPr>
          <w:rFonts w:cstheme="minorHAnsi"/>
        </w:rPr>
        <w:tab/>
        <w:t>neobsahuje přílohy.</w:t>
      </w:r>
    </w:p>
    <w:p w14:paraId="2D69FACC" w14:textId="77777777" w:rsidR="00C85625" w:rsidRPr="004B47C8" w:rsidRDefault="00C85625" w:rsidP="00C85625">
      <w:pPr>
        <w:spacing w:after="0" w:line="240" w:lineRule="auto"/>
        <w:ind w:left="708"/>
        <w:jc w:val="both"/>
        <w:rPr>
          <w:rFonts w:cstheme="minorHAnsi"/>
        </w:rPr>
      </w:pPr>
    </w:p>
    <w:p w14:paraId="76ADA0E8" w14:textId="77777777" w:rsidR="00C85625" w:rsidRDefault="004B47C8" w:rsidP="00B33917">
      <w:pPr>
        <w:pStyle w:val="Odstavecseseznamem"/>
        <w:numPr>
          <w:ilvl w:val="1"/>
          <w:numId w:val="6"/>
        </w:numPr>
        <w:spacing w:after="0" w:line="240" w:lineRule="auto"/>
        <w:ind w:left="709" w:hanging="709"/>
        <w:jc w:val="both"/>
        <w:rPr>
          <w:rFonts w:cstheme="minorHAnsi"/>
        </w:rPr>
      </w:pPr>
      <w:r w:rsidRPr="004B47C8">
        <w:rPr>
          <w:rFonts w:cstheme="minorHAnsi"/>
        </w:rPr>
        <w:t>Nárok zhotovitele na úhradu ceny za dílo nebo jeho příslušné části vzniká na základě následujících skutečností:</w:t>
      </w:r>
    </w:p>
    <w:p w14:paraId="304668A9" w14:textId="77777777" w:rsidR="00C85625" w:rsidRDefault="004B47C8" w:rsidP="00B33917">
      <w:pPr>
        <w:pStyle w:val="Odstavecseseznamem"/>
        <w:numPr>
          <w:ilvl w:val="2"/>
          <w:numId w:val="6"/>
        </w:numPr>
        <w:spacing w:after="0" w:line="240" w:lineRule="auto"/>
        <w:ind w:left="1418" w:hanging="709"/>
        <w:jc w:val="both"/>
        <w:rPr>
          <w:rFonts w:cstheme="minorHAnsi"/>
        </w:rPr>
      </w:pPr>
      <w:r w:rsidRPr="00C85625">
        <w:rPr>
          <w:rFonts w:cstheme="minorHAnsi"/>
        </w:rPr>
        <w:t>faktické provedení fakturovaných činností a</w:t>
      </w:r>
    </w:p>
    <w:p w14:paraId="406A2B3B" w14:textId="77777777" w:rsidR="00C85625" w:rsidRDefault="004B47C8" w:rsidP="00B33917">
      <w:pPr>
        <w:pStyle w:val="Odstavecseseznamem"/>
        <w:numPr>
          <w:ilvl w:val="2"/>
          <w:numId w:val="6"/>
        </w:numPr>
        <w:spacing w:after="0" w:line="240" w:lineRule="auto"/>
        <w:ind w:left="1418" w:hanging="709"/>
        <w:jc w:val="both"/>
        <w:rPr>
          <w:rFonts w:cstheme="minorHAnsi"/>
        </w:rPr>
      </w:pPr>
      <w:r w:rsidRPr="00C85625">
        <w:rPr>
          <w:rFonts w:cstheme="minorHAnsi"/>
        </w:rPr>
        <w:t>předání a převzetí díla nebo jeho části podpisem protokolu o předání a převzetí díla nebo jeho části, případně protokolu o odstranění vad a nedodělků, prokazujících, že dílo bylo předáno bez vad a nedodělků. Bez těchto protokolů není zhotovitel oprávněn fakturovat</w:t>
      </w:r>
    </w:p>
    <w:p w14:paraId="7BA032D6" w14:textId="510BAE87" w:rsidR="004B47C8" w:rsidRDefault="004B47C8" w:rsidP="00B33917">
      <w:pPr>
        <w:pStyle w:val="Odstavecseseznamem"/>
        <w:numPr>
          <w:ilvl w:val="2"/>
          <w:numId w:val="6"/>
        </w:numPr>
        <w:spacing w:after="0" w:line="240" w:lineRule="auto"/>
        <w:ind w:left="1418" w:hanging="709"/>
        <w:jc w:val="both"/>
        <w:rPr>
          <w:rFonts w:cstheme="minorHAnsi"/>
        </w:rPr>
      </w:pPr>
      <w:r w:rsidRPr="00C85625">
        <w:rPr>
          <w:rFonts w:cstheme="minorHAnsi"/>
        </w:rPr>
        <w:t>teprve vznik a existence nároku zhotovitele je podmínkou fakturace a koriguje předpokládané lhůty a termíny pro vystavení faktur zhotovitelem.</w:t>
      </w:r>
    </w:p>
    <w:p w14:paraId="48335898" w14:textId="77777777" w:rsidR="00AD0E9B" w:rsidRPr="00C85625" w:rsidRDefault="00AD0E9B" w:rsidP="00AD0E9B">
      <w:pPr>
        <w:pStyle w:val="Odstavecseseznamem"/>
        <w:spacing w:after="0" w:line="240" w:lineRule="auto"/>
        <w:ind w:left="1224"/>
        <w:jc w:val="both"/>
        <w:rPr>
          <w:rFonts w:cstheme="minorHAnsi"/>
        </w:rPr>
      </w:pPr>
    </w:p>
    <w:p w14:paraId="4A0F5188" w14:textId="77777777" w:rsidR="00C85625" w:rsidRDefault="004B47C8" w:rsidP="00B33917">
      <w:pPr>
        <w:pStyle w:val="Odstavecseseznamem"/>
        <w:numPr>
          <w:ilvl w:val="1"/>
          <w:numId w:val="6"/>
        </w:numPr>
        <w:spacing w:after="0" w:line="240" w:lineRule="auto"/>
        <w:ind w:left="709" w:hanging="709"/>
        <w:jc w:val="both"/>
        <w:rPr>
          <w:rFonts w:cstheme="minorHAnsi"/>
        </w:rPr>
      </w:pPr>
      <w:r w:rsidRPr="004B47C8">
        <w:rPr>
          <w:rFonts w:cstheme="minorHAnsi"/>
        </w:rPr>
        <w:lastRenderedPageBreak/>
        <w:t>Zhotovitel prohlašuje, že:</w:t>
      </w:r>
    </w:p>
    <w:p w14:paraId="2590478B" w14:textId="77777777" w:rsidR="00C85625" w:rsidRDefault="004B47C8" w:rsidP="00B33917">
      <w:pPr>
        <w:pStyle w:val="Odstavecseseznamem"/>
        <w:numPr>
          <w:ilvl w:val="2"/>
          <w:numId w:val="6"/>
        </w:numPr>
        <w:spacing w:after="0" w:line="240" w:lineRule="auto"/>
        <w:ind w:left="1418" w:hanging="698"/>
        <w:jc w:val="both"/>
        <w:rPr>
          <w:rFonts w:cstheme="minorHAnsi"/>
        </w:rPr>
      </w:pPr>
      <w:r w:rsidRPr="00C85625">
        <w:rPr>
          <w:rFonts w:cstheme="minorHAnsi"/>
        </w:rPr>
        <w:t>nemá v úmyslu nezaplatit daň z přidané hodnoty u zdanitelného plnění podle této smlouvy,</w:t>
      </w:r>
    </w:p>
    <w:p w14:paraId="2CA10A60" w14:textId="77777777" w:rsidR="00C85625" w:rsidRDefault="004B47C8" w:rsidP="00B33917">
      <w:pPr>
        <w:pStyle w:val="Odstavecseseznamem"/>
        <w:numPr>
          <w:ilvl w:val="2"/>
          <w:numId w:val="6"/>
        </w:numPr>
        <w:spacing w:after="0" w:line="240" w:lineRule="auto"/>
        <w:ind w:left="1418" w:hanging="698"/>
        <w:jc w:val="both"/>
        <w:rPr>
          <w:rFonts w:cstheme="minorHAnsi"/>
        </w:rPr>
      </w:pPr>
      <w:r w:rsidRPr="00C85625">
        <w:rPr>
          <w:rFonts w:cstheme="minorHAnsi"/>
        </w:rPr>
        <w:t>mu nejsou známy skutečnosti, nasvědčující tomu, že se dostane do postavení, kdy nemůže daň zaplatit a ani se ke dni podpisu této smlouvy v takovém postavení nenachází,</w:t>
      </w:r>
    </w:p>
    <w:p w14:paraId="4FC8F36B" w14:textId="77777777" w:rsidR="00C85625" w:rsidRDefault="004B47C8" w:rsidP="00B33917">
      <w:pPr>
        <w:pStyle w:val="Odstavecseseznamem"/>
        <w:numPr>
          <w:ilvl w:val="2"/>
          <w:numId w:val="6"/>
        </w:numPr>
        <w:spacing w:after="0" w:line="240" w:lineRule="auto"/>
        <w:ind w:left="1418" w:hanging="698"/>
        <w:jc w:val="both"/>
        <w:rPr>
          <w:rFonts w:cstheme="minorHAnsi"/>
        </w:rPr>
      </w:pPr>
      <w:r w:rsidRPr="00C85625">
        <w:rPr>
          <w:rFonts w:cstheme="minorHAnsi"/>
        </w:rPr>
        <w:t>nezkrátí daň nebo nevyláká daňovou výhodu,</w:t>
      </w:r>
    </w:p>
    <w:p w14:paraId="32845BE0" w14:textId="77777777" w:rsidR="00C85625" w:rsidRDefault="004B47C8" w:rsidP="00B33917">
      <w:pPr>
        <w:pStyle w:val="Odstavecseseznamem"/>
        <w:numPr>
          <w:ilvl w:val="2"/>
          <w:numId w:val="6"/>
        </w:numPr>
        <w:spacing w:after="0" w:line="240" w:lineRule="auto"/>
        <w:ind w:left="1418" w:hanging="698"/>
        <w:jc w:val="both"/>
        <w:rPr>
          <w:rFonts w:cstheme="minorHAnsi"/>
        </w:rPr>
      </w:pPr>
      <w:r w:rsidRPr="00C85625">
        <w:rPr>
          <w:rFonts w:cstheme="minorHAnsi"/>
        </w:rPr>
        <w:t>úplata za plnění dle smlouvy není odchylná od obvyklé ceny,</w:t>
      </w:r>
    </w:p>
    <w:p w14:paraId="4212CB7D" w14:textId="77777777" w:rsidR="00E601E8" w:rsidRDefault="004B47C8" w:rsidP="00B33917">
      <w:pPr>
        <w:pStyle w:val="Odstavecseseznamem"/>
        <w:numPr>
          <w:ilvl w:val="2"/>
          <w:numId w:val="6"/>
        </w:numPr>
        <w:spacing w:after="0" w:line="240" w:lineRule="auto"/>
        <w:ind w:left="1418" w:hanging="698"/>
        <w:jc w:val="both"/>
        <w:rPr>
          <w:rFonts w:cstheme="minorHAnsi"/>
        </w:rPr>
      </w:pPr>
      <w:r w:rsidRPr="00E601E8">
        <w:rPr>
          <w:rFonts w:cstheme="minorHAnsi"/>
        </w:rPr>
        <w:t>úplata za plnění dle smlouvy nebude poskytnuta zcela nebo zčásti bezhotovostním převodem na účet vedený poskytovatelem platebních služeb mimo tuzemsko,</w:t>
      </w:r>
    </w:p>
    <w:p w14:paraId="3B4420DE" w14:textId="77777777" w:rsidR="00E601E8" w:rsidRDefault="004B47C8" w:rsidP="00B33917">
      <w:pPr>
        <w:pStyle w:val="Odstavecseseznamem"/>
        <w:numPr>
          <w:ilvl w:val="2"/>
          <w:numId w:val="6"/>
        </w:numPr>
        <w:spacing w:after="0" w:line="240" w:lineRule="auto"/>
        <w:ind w:left="1418" w:hanging="698"/>
        <w:jc w:val="both"/>
        <w:rPr>
          <w:rFonts w:cstheme="minorHAnsi"/>
        </w:rPr>
      </w:pPr>
      <w:r w:rsidRPr="00E601E8">
        <w:rPr>
          <w:rFonts w:cstheme="minorHAnsi"/>
        </w:rPr>
        <w:t>nebude nespolehlivým plátcem,</w:t>
      </w:r>
    </w:p>
    <w:p w14:paraId="67011F7B" w14:textId="6EE4FC39" w:rsidR="004B47C8" w:rsidRDefault="004B47C8" w:rsidP="00B33917">
      <w:pPr>
        <w:pStyle w:val="Odstavecseseznamem"/>
        <w:numPr>
          <w:ilvl w:val="2"/>
          <w:numId w:val="6"/>
        </w:numPr>
        <w:spacing w:after="0" w:line="240" w:lineRule="auto"/>
        <w:ind w:left="1418" w:hanging="698"/>
        <w:jc w:val="both"/>
        <w:rPr>
          <w:rFonts w:cstheme="minorHAnsi"/>
        </w:rPr>
      </w:pPr>
      <w:r w:rsidRPr="00E601E8">
        <w:rPr>
          <w:rFonts w:cstheme="minorHAnsi"/>
        </w:rPr>
        <w:t>bude mít u správce daně registrován bankovní účet používaný pro ekonomickou činnost.</w:t>
      </w:r>
    </w:p>
    <w:p w14:paraId="4D804DB2" w14:textId="77777777" w:rsidR="00776979" w:rsidRDefault="00776979" w:rsidP="00776979">
      <w:pPr>
        <w:pStyle w:val="Odstavecseseznamem"/>
        <w:spacing w:after="0" w:line="240" w:lineRule="auto"/>
        <w:ind w:left="1418"/>
        <w:jc w:val="both"/>
        <w:rPr>
          <w:rFonts w:cstheme="minorHAnsi"/>
        </w:rPr>
      </w:pPr>
    </w:p>
    <w:p w14:paraId="2F8A7AFD" w14:textId="77777777" w:rsidR="00486674" w:rsidRPr="00E601E8" w:rsidRDefault="00486674" w:rsidP="00776979">
      <w:pPr>
        <w:pStyle w:val="Odstavecseseznamem"/>
        <w:spacing w:after="0" w:line="240" w:lineRule="auto"/>
        <w:ind w:left="1418"/>
        <w:jc w:val="both"/>
        <w:rPr>
          <w:rFonts w:cstheme="minorHAnsi"/>
        </w:rPr>
      </w:pPr>
    </w:p>
    <w:p w14:paraId="32B3379A" w14:textId="23CD1B40" w:rsidR="00E601E8" w:rsidRDefault="004B47C8" w:rsidP="00B33917">
      <w:pPr>
        <w:pStyle w:val="Odstavecseseznamem"/>
        <w:numPr>
          <w:ilvl w:val="0"/>
          <w:numId w:val="3"/>
        </w:numPr>
        <w:spacing w:after="0" w:line="240" w:lineRule="auto"/>
        <w:jc w:val="center"/>
        <w:rPr>
          <w:rFonts w:cstheme="minorHAnsi"/>
          <w:b/>
          <w:bCs/>
        </w:rPr>
      </w:pPr>
      <w:r w:rsidRPr="00E601E8">
        <w:rPr>
          <w:rFonts w:cstheme="minorHAnsi"/>
          <w:b/>
          <w:bCs/>
        </w:rPr>
        <w:t>PODMÍNKY PROVÁDĚNÍ DÍLA</w:t>
      </w:r>
    </w:p>
    <w:p w14:paraId="0E9B37DA" w14:textId="77777777" w:rsidR="00E601E8" w:rsidRPr="00E601E8" w:rsidRDefault="00E601E8" w:rsidP="00E601E8">
      <w:pPr>
        <w:pStyle w:val="Odstavecseseznamem"/>
        <w:spacing w:after="0" w:line="240" w:lineRule="auto"/>
        <w:ind w:left="360"/>
        <w:rPr>
          <w:rFonts w:cstheme="minorHAnsi"/>
          <w:b/>
          <w:bCs/>
        </w:rPr>
      </w:pPr>
    </w:p>
    <w:p w14:paraId="4BBBBD2C" w14:textId="03C63BC9" w:rsidR="00E601E8" w:rsidRPr="00E82DF2" w:rsidRDefault="004B47C8" w:rsidP="00B33917">
      <w:pPr>
        <w:pStyle w:val="Odstavecseseznamem"/>
        <w:numPr>
          <w:ilvl w:val="1"/>
          <w:numId w:val="7"/>
        </w:numPr>
        <w:spacing w:after="0" w:line="240" w:lineRule="auto"/>
        <w:ind w:left="709" w:hanging="709"/>
        <w:jc w:val="both"/>
        <w:rPr>
          <w:rFonts w:cstheme="minorHAnsi"/>
        </w:rPr>
      </w:pPr>
      <w:r w:rsidRPr="00E82DF2">
        <w:rPr>
          <w:rFonts w:cstheme="minorHAnsi"/>
        </w:rPr>
        <w:t xml:space="preserve">Zhotovitel bude při vypracování díla postupovat podle obecně závazných předpisů, závazných a doporučených českých, resp. evropských technických norem, výchozích podkladů předaných objednatelem ke dni uzavření této smlouvy, dalších podkladů předaných na základě této smlouvy, podle ujednání obsažených v této smlouvě, vyjádření veřejnoprávních orgánů a organizací k dokumentaci </w:t>
      </w:r>
      <w:r w:rsidR="00283466" w:rsidRPr="00E82DF2">
        <w:rPr>
          <w:rFonts w:cstheme="minorHAnsi"/>
        </w:rPr>
        <w:t xml:space="preserve">pro </w:t>
      </w:r>
      <w:r w:rsidR="000F0C5B">
        <w:rPr>
          <w:rFonts w:cstheme="minorHAnsi"/>
        </w:rPr>
        <w:t>změnu stavby před dokončením</w:t>
      </w:r>
      <w:r w:rsidR="00283466" w:rsidRPr="00E82DF2">
        <w:rPr>
          <w:rFonts w:cstheme="minorHAnsi"/>
        </w:rPr>
        <w:t xml:space="preserve"> </w:t>
      </w:r>
      <w:r w:rsidRPr="00E82DF2">
        <w:rPr>
          <w:rFonts w:cstheme="minorHAnsi"/>
        </w:rPr>
        <w:t>a podle zápisů z projednání s objednatelem tak, aby dílo mělo vlastnosti v této smlouvě dohodnuté, případně obvyklé.</w:t>
      </w:r>
    </w:p>
    <w:p w14:paraId="74797C09" w14:textId="77777777" w:rsidR="00121DBB" w:rsidRPr="00283466" w:rsidRDefault="00121DBB" w:rsidP="00121DBB">
      <w:pPr>
        <w:pStyle w:val="Odstavecseseznamem"/>
        <w:spacing w:after="0" w:line="240" w:lineRule="auto"/>
        <w:ind w:left="709"/>
        <w:jc w:val="both"/>
        <w:rPr>
          <w:rFonts w:cs="Arial"/>
        </w:rPr>
      </w:pPr>
      <w:bookmarkStart w:id="4" w:name="_Hlk152664478"/>
    </w:p>
    <w:p w14:paraId="2D6E9C8E" w14:textId="7989A7C8" w:rsidR="00313963" w:rsidRPr="00283466" w:rsidRDefault="00B46AED" w:rsidP="00B33917">
      <w:pPr>
        <w:pStyle w:val="Odstavecseseznamem"/>
        <w:numPr>
          <w:ilvl w:val="1"/>
          <w:numId w:val="7"/>
        </w:numPr>
        <w:spacing w:after="0" w:line="240" w:lineRule="auto"/>
        <w:ind w:left="709" w:hanging="709"/>
        <w:jc w:val="both"/>
        <w:rPr>
          <w:rFonts w:cstheme="minorHAnsi"/>
        </w:rPr>
      </w:pPr>
      <w:bookmarkStart w:id="5" w:name="_Hlk152760387"/>
      <w:r w:rsidRPr="00435761">
        <w:rPr>
          <w:rFonts w:cs="Arial"/>
        </w:rPr>
        <w:t>Zhotovitel bere na vědomí</w:t>
      </w:r>
      <w:r w:rsidR="00121DBB" w:rsidRPr="00283466">
        <w:rPr>
          <w:rFonts w:cs="Arial"/>
        </w:rPr>
        <w:t>,</w:t>
      </w:r>
      <w:r w:rsidR="00121DBB" w:rsidRPr="00435761">
        <w:rPr>
          <w:rFonts w:cs="Arial"/>
        </w:rPr>
        <w:t xml:space="preserve"> </w:t>
      </w:r>
      <w:r w:rsidR="00121DBB" w:rsidRPr="00283466">
        <w:rPr>
          <w:rFonts w:cs="Arial"/>
        </w:rPr>
        <w:t xml:space="preserve">že </w:t>
      </w:r>
      <w:r w:rsidRPr="00283466">
        <w:rPr>
          <w:rFonts w:cs="Arial"/>
        </w:rPr>
        <w:t xml:space="preserve">jednotlivé stupně dokumentace musí odpovídat požadavkům </w:t>
      </w:r>
      <w:r w:rsidR="00283466" w:rsidRPr="00283466">
        <w:rPr>
          <w:rFonts w:cs="Arial"/>
        </w:rPr>
        <w:t xml:space="preserve">zákona č. 183/2006 Sb., o územním plánování a stavebním řádu a </w:t>
      </w:r>
      <w:r w:rsidR="00121DBB" w:rsidRPr="00435761">
        <w:rPr>
          <w:rFonts w:cs="Arial"/>
        </w:rPr>
        <w:t>zák</w:t>
      </w:r>
      <w:r w:rsidRPr="00435761">
        <w:rPr>
          <w:rFonts w:cs="Arial"/>
        </w:rPr>
        <w:t>ona</w:t>
      </w:r>
      <w:r w:rsidR="00121DBB" w:rsidRPr="00435761">
        <w:rPr>
          <w:rFonts w:cs="Arial"/>
        </w:rPr>
        <w:t xml:space="preserve"> č. 283/2021 Sb., stavební zákon</w:t>
      </w:r>
      <w:r w:rsidR="00121DBB" w:rsidRPr="00283466">
        <w:rPr>
          <w:rFonts w:cs="Arial"/>
        </w:rPr>
        <w:t>, ve znění pozdějších předpisů</w:t>
      </w:r>
      <w:r w:rsidR="000F0C5B">
        <w:rPr>
          <w:rFonts w:cs="Arial"/>
        </w:rPr>
        <w:t xml:space="preserve"> (není-li v této smlouvě uvedeno jinak)</w:t>
      </w:r>
      <w:r w:rsidR="00121DBB" w:rsidRPr="00283466">
        <w:rPr>
          <w:rFonts w:cs="Arial"/>
        </w:rPr>
        <w:t xml:space="preserve">. </w:t>
      </w:r>
      <w:r w:rsidR="00313963" w:rsidRPr="00283466">
        <w:rPr>
          <w:rFonts w:cstheme="minorHAnsi"/>
        </w:rPr>
        <w:t>Zhotovitel je povinen při zpracování díla postupovat v souladu s </w:t>
      </w:r>
      <w:r w:rsidR="00283466">
        <w:rPr>
          <w:rFonts w:cstheme="minorHAnsi"/>
        </w:rPr>
        <w:t xml:space="preserve">příslušnými právními předpisy včetně jejich </w:t>
      </w:r>
      <w:r w:rsidR="00313963" w:rsidRPr="00283466">
        <w:rPr>
          <w:rFonts w:cstheme="minorHAnsi"/>
        </w:rPr>
        <w:t>prováděcí</w:t>
      </w:r>
      <w:r w:rsidR="00283466">
        <w:rPr>
          <w:rFonts w:cstheme="minorHAnsi"/>
        </w:rPr>
        <w:t>ch</w:t>
      </w:r>
      <w:r w:rsidR="00313963" w:rsidRPr="00283466">
        <w:rPr>
          <w:rFonts w:cstheme="minorHAnsi"/>
        </w:rPr>
        <w:t xml:space="preserve"> předpis</w:t>
      </w:r>
      <w:r w:rsidR="00283466">
        <w:rPr>
          <w:rFonts w:cstheme="minorHAnsi"/>
        </w:rPr>
        <w:t>ů</w:t>
      </w:r>
      <w:r w:rsidR="00313963" w:rsidRPr="00283466">
        <w:rPr>
          <w:rFonts w:cstheme="minorHAnsi"/>
        </w:rPr>
        <w:t xml:space="preserve"> a současně jako projektant odpovídá za technickou a ekonomickou úroveň projektu.</w:t>
      </w:r>
    </w:p>
    <w:bookmarkEnd w:id="4"/>
    <w:bookmarkEnd w:id="5"/>
    <w:p w14:paraId="5F598687" w14:textId="2394B6C2" w:rsidR="00E35898" w:rsidRPr="00121DBB" w:rsidRDefault="00E35898" w:rsidP="00121DBB">
      <w:pPr>
        <w:pStyle w:val="Odstavecseseznamem"/>
        <w:spacing w:after="0" w:line="240" w:lineRule="auto"/>
        <w:ind w:left="709"/>
        <w:jc w:val="both"/>
        <w:rPr>
          <w:rFonts w:cstheme="minorHAnsi"/>
        </w:rPr>
      </w:pPr>
    </w:p>
    <w:p w14:paraId="7437DE39" w14:textId="03A5721B" w:rsidR="00E601E8" w:rsidRDefault="004B47C8" w:rsidP="00B33917">
      <w:pPr>
        <w:pStyle w:val="Odstavecseseznamem"/>
        <w:numPr>
          <w:ilvl w:val="1"/>
          <w:numId w:val="7"/>
        </w:numPr>
        <w:spacing w:after="0" w:line="240" w:lineRule="auto"/>
        <w:ind w:left="709" w:hanging="709"/>
        <w:jc w:val="both"/>
        <w:rPr>
          <w:rFonts w:cstheme="minorHAnsi"/>
        </w:rPr>
      </w:pPr>
      <w:r w:rsidRPr="00E601E8">
        <w:rPr>
          <w:rFonts w:cstheme="minorHAnsi"/>
        </w:rPr>
        <w:t>Pokud se jedná o další pokyny objednatele učiněné po uzavření smlouvy, bude je zhotovitel respektovat v případě, že budou směřovat k upřesnění zadání</w:t>
      </w:r>
      <w:r w:rsidR="00283466">
        <w:rPr>
          <w:rFonts w:cstheme="minorHAnsi"/>
        </w:rPr>
        <w:t xml:space="preserve"> objednatele</w:t>
      </w:r>
      <w:r w:rsidRPr="00E601E8">
        <w:rPr>
          <w:rFonts w:cstheme="minorHAnsi"/>
        </w:rPr>
        <w:t xml:space="preserve"> a věcného rozsahu stavby, nebudou však na újmu kvality a odborné úrovně dokumentace. </w:t>
      </w:r>
    </w:p>
    <w:p w14:paraId="463E5ED5" w14:textId="77777777" w:rsidR="00E601E8" w:rsidRDefault="00E601E8" w:rsidP="00E601E8">
      <w:pPr>
        <w:pStyle w:val="Odstavecseseznamem"/>
        <w:spacing w:after="0" w:line="240" w:lineRule="auto"/>
        <w:ind w:left="709"/>
        <w:jc w:val="both"/>
        <w:rPr>
          <w:rFonts w:cstheme="minorHAnsi"/>
        </w:rPr>
      </w:pPr>
    </w:p>
    <w:p w14:paraId="445021E0" w14:textId="7EA31B91" w:rsidR="00E601E8" w:rsidRDefault="00283466" w:rsidP="00B33917">
      <w:pPr>
        <w:pStyle w:val="Odstavecseseznamem"/>
        <w:numPr>
          <w:ilvl w:val="1"/>
          <w:numId w:val="7"/>
        </w:numPr>
        <w:spacing w:after="0" w:line="240" w:lineRule="auto"/>
        <w:ind w:left="709" w:hanging="709"/>
        <w:jc w:val="both"/>
        <w:rPr>
          <w:rFonts w:cstheme="minorHAnsi"/>
        </w:rPr>
      </w:pPr>
      <w:r>
        <w:rPr>
          <w:rFonts w:cstheme="minorHAnsi"/>
        </w:rPr>
        <w:t xml:space="preserve">Dokumentace </w:t>
      </w:r>
      <w:r w:rsidR="004B47C8" w:rsidRPr="00E601E8">
        <w:rPr>
          <w:rFonts w:cstheme="minorHAnsi"/>
        </w:rPr>
        <w:t>bude vždy označena pořadovým číslem daného výtisku, stejným pořadovým číslem budou rovněž označeny výtisky jednotlivých výkresů, technické zprávy, výpočty, výkazy výměr a všechny ostatní doklady tvořící danou dokumentaci.</w:t>
      </w:r>
    </w:p>
    <w:p w14:paraId="4976D383" w14:textId="77777777" w:rsidR="00E601E8" w:rsidRDefault="00E601E8" w:rsidP="00E601E8">
      <w:pPr>
        <w:pStyle w:val="Odstavecseseznamem"/>
        <w:spacing w:after="0" w:line="240" w:lineRule="auto"/>
        <w:ind w:left="709"/>
        <w:jc w:val="both"/>
        <w:rPr>
          <w:rFonts w:cstheme="minorHAnsi"/>
        </w:rPr>
      </w:pPr>
    </w:p>
    <w:p w14:paraId="19BF624A" w14:textId="77777777" w:rsidR="00E601E8" w:rsidRDefault="004B47C8" w:rsidP="00B33917">
      <w:pPr>
        <w:pStyle w:val="Odstavecseseznamem"/>
        <w:numPr>
          <w:ilvl w:val="1"/>
          <w:numId w:val="7"/>
        </w:numPr>
        <w:spacing w:after="0" w:line="240" w:lineRule="auto"/>
        <w:ind w:left="709" w:hanging="709"/>
        <w:jc w:val="both"/>
        <w:rPr>
          <w:rFonts w:cstheme="minorHAnsi"/>
        </w:rPr>
      </w:pPr>
      <w:r w:rsidRPr="00E601E8">
        <w:rPr>
          <w:rFonts w:cstheme="minorHAnsi"/>
        </w:rPr>
        <w:t xml:space="preserve">Zhotovitel prohlašuje, že je osobou odborně způsobilou, která je oprávněna provádět projektovou činnost ve výstavbě. </w:t>
      </w:r>
    </w:p>
    <w:p w14:paraId="1FF09A34" w14:textId="77777777" w:rsidR="00E601E8" w:rsidRDefault="00E601E8" w:rsidP="00E601E8">
      <w:pPr>
        <w:pStyle w:val="Odstavecseseznamem"/>
        <w:spacing w:after="0" w:line="240" w:lineRule="auto"/>
        <w:ind w:left="709"/>
        <w:jc w:val="both"/>
        <w:rPr>
          <w:rFonts w:cstheme="minorHAnsi"/>
        </w:rPr>
      </w:pPr>
    </w:p>
    <w:p w14:paraId="54EE4FA5" w14:textId="081F7608" w:rsidR="000413C2" w:rsidRPr="00984F47" w:rsidRDefault="000413C2" w:rsidP="00B33917">
      <w:pPr>
        <w:pStyle w:val="Odstavecseseznamem"/>
        <w:numPr>
          <w:ilvl w:val="1"/>
          <w:numId w:val="7"/>
        </w:numPr>
        <w:spacing w:after="0" w:line="240" w:lineRule="auto"/>
        <w:ind w:left="709" w:hanging="709"/>
        <w:jc w:val="both"/>
        <w:rPr>
          <w:rFonts w:cstheme="minorHAnsi"/>
        </w:rPr>
      </w:pPr>
      <w:r w:rsidRPr="00984F47">
        <w:rPr>
          <w:rFonts w:cstheme="minorHAnsi"/>
        </w:rPr>
        <w:t>Zhotovitel se zavazuje provést dílo s využitím realizačního týmu, jehož členové jsou uvedeni v článku 2 této smlouvy</w:t>
      </w:r>
      <w:r w:rsidR="002B661A" w:rsidRPr="00984F47">
        <w:rPr>
          <w:rFonts w:cstheme="minorHAnsi"/>
        </w:rPr>
        <w:t>, popř. s předchozím písemným souhlasem objednatele jin</w:t>
      </w:r>
      <w:r w:rsidR="00147F2C" w:rsidRPr="00984F47">
        <w:rPr>
          <w:rFonts w:cstheme="minorHAnsi"/>
        </w:rPr>
        <w:t>ou</w:t>
      </w:r>
      <w:r w:rsidR="002B661A" w:rsidRPr="00984F47">
        <w:rPr>
          <w:rFonts w:cstheme="minorHAnsi"/>
        </w:rPr>
        <w:t xml:space="preserve"> osob</w:t>
      </w:r>
      <w:r w:rsidR="00147F2C" w:rsidRPr="00984F47">
        <w:rPr>
          <w:rFonts w:cstheme="minorHAnsi"/>
        </w:rPr>
        <w:t>ou</w:t>
      </w:r>
      <w:r w:rsidR="002B661A" w:rsidRPr="00984F47">
        <w:rPr>
          <w:rFonts w:cstheme="minorHAnsi"/>
        </w:rPr>
        <w:t xml:space="preserve"> se stejnou kvalifikací </w:t>
      </w:r>
      <w:r w:rsidR="004A6A2E" w:rsidRPr="00984F47">
        <w:rPr>
          <w:rFonts w:cstheme="minorHAnsi"/>
        </w:rPr>
        <w:t xml:space="preserve">(či lepší) </w:t>
      </w:r>
      <w:r w:rsidR="002B661A" w:rsidRPr="00984F47">
        <w:rPr>
          <w:rFonts w:cstheme="minorHAnsi"/>
        </w:rPr>
        <w:t>a zkušeností</w:t>
      </w:r>
      <w:r w:rsidR="004A6A2E" w:rsidRPr="00984F47">
        <w:rPr>
          <w:rFonts w:cstheme="minorHAnsi"/>
        </w:rPr>
        <w:t xml:space="preserve"> (či lepší dle hodnocení nabídek)</w:t>
      </w:r>
      <w:r w:rsidR="002B661A" w:rsidRPr="00984F47">
        <w:rPr>
          <w:rFonts w:cstheme="minorHAnsi"/>
        </w:rPr>
        <w:t>, kterou zhotovitel prokazoval objednateli v zadávacím řízení</w:t>
      </w:r>
      <w:r w:rsidRPr="00984F47">
        <w:rPr>
          <w:rFonts w:cstheme="minorHAnsi"/>
        </w:rPr>
        <w:t>. Nedodržení povinností stanovených zhotoviteli v tomto odstavci se považuje za podstatné porušení smlouvy.</w:t>
      </w:r>
    </w:p>
    <w:p w14:paraId="40469544" w14:textId="32B389BF" w:rsidR="00B33917" w:rsidRDefault="00B33917" w:rsidP="009773C2">
      <w:pPr>
        <w:suppressAutoHyphens/>
        <w:spacing w:after="0" w:line="240" w:lineRule="auto"/>
        <w:jc w:val="both"/>
        <w:rPr>
          <w:rFonts w:cstheme="minorHAnsi"/>
          <w:highlight w:val="cyan"/>
        </w:rPr>
      </w:pPr>
    </w:p>
    <w:p w14:paraId="15AE7315" w14:textId="77777777" w:rsidR="000437E8" w:rsidRDefault="000437E8" w:rsidP="009773C2">
      <w:pPr>
        <w:suppressAutoHyphens/>
        <w:spacing w:after="0" w:line="240" w:lineRule="auto"/>
        <w:jc w:val="both"/>
        <w:rPr>
          <w:rFonts w:cstheme="minorHAnsi"/>
          <w:highlight w:val="cyan"/>
        </w:rPr>
      </w:pPr>
    </w:p>
    <w:p w14:paraId="679A60F8" w14:textId="77777777" w:rsidR="000437E8" w:rsidRDefault="000437E8" w:rsidP="009773C2">
      <w:pPr>
        <w:suppressAutoHyphens/>
        <w:spacing w:after="0" w:line="240" w:lineRule="auto"/>
        <w:jc w:val="both"/>
        <w:rPr>
          <w:rFonts w:cstheme="minorHAnsi"/>
          <w:highlight w:val="cyan"/>
        </w:rPr>
      </w:pPr>
    </w:p>
    <w:p w14:paraId="5EFEFEA7" w14:textId="77777777" w:rsidR="000437E8" w:rsidRPr="009773C2" w:rsidRDefault="000437E8" w:rsidP="009773C2">
      <w:pPr>
        <w:suppressAutoHyphens/>
        <w:spacing w:after="0" w:line="240" w:lineRule="auto"/>
        <w:jc w:val="both"/>
        <w:rPr>
          <w:rFonts w:cstheme="minorHAnsi"/>
          <w:highlight w:val="cyan"/>
        </w:rPr>
      </w:pPr>
    </w:p>
    <w:p w14:paraId="1B293387" w14:textId="77777777" w:rsidR="00B33917" w:rsidRPr="004C0852" w:rsidRDefault="00B33917" w:rsidP="00D83288">
      <w:pPr>
        <w:pStyle w:val="Odstavecseseznamem"/>
        <w:spacing w:after="0" w:line="240" w:lineRule="auto"/>
        <w:ind w:left="709"/>
        <w:jc w:val="both"/>
        <w:rPr>
          <w:rFonts w:cstheme="minorHAnsi"/>
        </w:rPr>
      </w:pPr>
    </w:p>
    <w:p w14:paraId="3A829FCD" w14:textId="40394E92" w:rsidR="00E601E8" w:rsidRPr="004C0852" w:rsidRDefault="004B47C8" w:rsidP="00B33917">
      <w:pPr>
        <w:pStyle w:val="Odstavecseseznamem"/>
        <w:numPr>
          <w:ilvl w:val="0"/>
          <w:numId w:val="3"/>
        </w:numPr>
        <w:spacing w:after="0" w:line="240" w:lineRule="auto"/>
        <w:jc w:val="center"/>
        <w:rPr>
          <w:rFonts w:cstheme="minorHAnsi"/>
          <w:b/>
          <w:bCs/>
        </w:rPr>
      </w:pPr>
      <w:r w:rsidRPr="004C0852">
        <w:rPr>
          <w:rFonts w:cstheme="minorHAnsi"/>
          <w:b/>
          <w:bCs/>
        </w:rPr>
        <w:lastRenderedPageBreak/>
        <w:t>PODMÍNKY ODPOVĚDNÉHO ZADÁVÁNÍ</w:t>
      </w:r>
    </w:p>
    <w:p w14:paraId="7187FB5F" w14:textId="77777777" w:rsidR="00E601E8" w:rsidRDefault="00E601E8" w:rsidP="00E601E8">
      <w:pPr>
        <w:pStyle w:val="Odstavecseseznamem"/>
        <w:spacing w:after="0" w:line="240" w:lineRule="auto"/>
        <w:ind w:left="360"/>
        <w:jc w:val="both"/>
        <w:rPr>
          <w:rFonts w:cstheme="minorHAnsi"/>
        </w:rPr>
      </w:pPr>
    </w:p>
    <w:p w14:paraId="14F21726" w14:textId="723789A3" w:rsidR="00E601E8" w:rsidRPr="00DE1CBA" w:rsidRDefault="004B47C8" w:rsidP="000437E8">
      <w:pPr>
        <w:pStyle w:val="Odstavecseseznamem"/>
        <w:numPr>
          <w:ilvl w:val="1"/>
          <w:numId w:val="33"/>
        </w:numPr>
        <w:spacing w:after="0" w:line="240" w:lineRule="auto"/>
        <w:ind w:left="709" w:hanging="709"/>
        <w:jc w:val="both"/>
        <w:rPr>
          <w:rFonts w:cstheme="minorHAnsi"/>
        </w:rPr>
      </w:pPr>
      <w:r w:rsidRPr="00DE1CBA">
        <w:rPr>
          <w:rFonts w:cstheme="minorHAnsi"/>
        </w:rPr>
        <w:t>Vzhledem k tomu, že projektová dokumentace zpracovávaná zhotovitelem bude podkladem pro zadávací řízení na zhotovitele stavby</w:t>
      </w:r>
      <w:r w:rsidR="00313963" w:rsidRPr="00DE1CBA">
        <w:rPr>
          <w:rFonts w:cstheme="minorHAnsi"/>
        </w:rPr>
        <w:t xml:space="preserve"> </w:t>
      </w:r>
      <w:r w:rsidRPr="00DE1CBA">
        <w:rPr>
          <w:rFonts w:cstheme="minorHAnsi"/>
        </w:rPr>
        <w:t xml:space="preserve">dle zákona č. 134/2016 Sb., o zadávání veřejných zakázek, zavazuje se zhotovitel, že při tvorbě projektové dokumentace bude dbát zejména na to, aby v rámci navrženého řešení byly v maximální míře využity: </w:t>
      </w:r>
    </w:p>
    <w:p w14:paraId="3DBED360" w14:textId="77777777" w:rsidR="00E601E8" w:rsidRDefault="004B47C8" w:rsidP="00DE1CBA">
      <w:pPr>
        <w:pStyle w:val="Odstavecseseznamem"/>
        <w:numPr>
          <w:ilvl w:val="2"/>
          <w:numId w:val="33"/>
        </w:numPr>
        <w:spacing w:after="0" w:line="240" w:lineRule="auto"/>
        <w:ind w:left="1418" w:hanging="698"/>
        <w:jc w:val="both"/>
        <w:rPr>
          <w:rFonts w:cstheme="minorHAnsi"/>
        </w:rPr>
      </w:pPr>
      <w:r w:rsidRPr="00E601E8">
        <w:rPr>
          <w:rFonts w:cstheme="minorHAnsi"/>
        </w:rPr>
        <w:t>dodávky produktů, které nesou označení Ekologicky šetrný výrobek;</w:t>
      </w:r>
    </w:p>
    <w:p w14:paraId="536886EB" w14:textId="77777777" w:rsidR="00E601E8" w:rsidRDefault="004B47C8" w:rsidP="00DE1CBA">
      <w:pPr>
        <w:pStyle w:val="Odstavecseseznamem"/>
        <w:numPr>
          <w:ilvl w:val="2"/>
          <w:numId w:val="33"/>
        </w:numPr>
        <w:spacing w:after="0" w:line="240" w:lineRule="auto"/>
        <w:ind w:left="1418" w:hanging="698"/>
        <w:jc w:val="both"/>
        <w:rPr>
          <w:rFonts w:cstheme="minorHAnsi"/>
        </w:rPr>
      </w:pPr>
      <w:r w:rsidRPr="00E601E8">
        <w:rPr>
          <w:rFonts w:cstheme="minorHAnsi"/>
        </w:rPr>
        <w:t>dodávky výrobků (zejména dřeva a výrobků ze dřeva) ze zákonných a udržitelných zdrojů;</w:t>
      </w:r>
    </w:p>
    <w:p w14:paraId="484ED6B8" w14:textId="52E26C7B" w:rsidR="004B47C8" w:rsidRPr="00E601E8" w:rsidRDefault="004B47C8" w:rsidP="00DE1CBA">
      <w:pPr>
        <w:pStyle w:val="Odstavecseseznamem"/>
        <w:numPr>
          <w:ilvl w:val="2"/>
          <w:numId w:val="33"/>
        </w:numPr>
        <w:spacing w:after="0" w:line="240" w:lineRule="auto"/>
        <w:ind w:left="1418" w:hanging="698"/>
        <w:jc w:val="both"/>
        <w:rPr>
          <w:rFonts w:cstheme="minorHAnsi"/>
        </w:rPr>
      </w:pPr>
      <w:r w:rsidRPr="00E601E8">
        <w:rPr>
          <w:rFonts w:cstheme="minorHAnsi"/>
        </w:rPr>
        <w:t xml:space="preserve">zařízení a technologie s minimální možnou energetickou náročností. </w:t>
      </w:r>
    </w:p>
    <w:p w14:paraId="1390254A" w14:textId="6C0CD636" w:rsidR="004B47C8" w:rsidRPr="004B47C8" w:rsidRDefault="004B47C8" w:rsidP="00425EF4">
      <w:pPr>
        <w:spacing w:after="0" w:line="240" w:lineRule="auto"/>
        <w:ind w:left="709" w:firstLine="11"/>
        <w:jc w:val="both"/>
        <w:rPr>
          <w:rFonts w:cstheme="minorHAnsi"/>
        </w:rPr>
      </w:pPr>
      <w:r w:rsidRPr="004B47C8">
        <w:rPr>
          <w:rFonts w:cstheme="minorHAnsi"/>
        </w:rPr>
        <w:t>Respektování těchto podmínek povede v budoucnu k realizaci stavby zohledňující zásady ochrany životního prostředí.</w:t>
      </w:r>
    </w:p>
    <w:p w14:paraId="7C82F9BC" w14:textId="77777777" w:rsidR="00313963" w:rsidRDefault="00313963" w:rsidP="00313963">
      <w:pPr>
        <w:pStyle w:val="Odstavecseseznamem"/>
        <w:spacing w:after="0" w:line="240" w:lineRule="auto"/>
        <w:ind w:left="709"/>
        <w:jc w:val="both"/>
        <w:rPr>
          <w:rFonts w:cstheme="minorHAnsi"/>
        </w:rPr>
      </w:pPr>
    </w:p>
    <w:p w14:paraId="3BBB4726" w14:textId="52657738" w:rsidR="00E601E8" w:rsidRDefault="004B47C8" w:rsidP="00DE1CBA">
      <w:pPr>
        <w:pStyle w:val="Odstavecseseznamem"/>
        <w:numPr>
          <w:ilvl w:val="1"/>
          <w:numId w:val="33"/>
        </w:numPr>
        <w:spacing w:after="0" w:line="240" w:lineRule="auto"/>
        <w:ind w:left="709" w:hanging="709"/>
        <w:jc w:val="both"/>
        <w:rPr>
          <w:rFonts w:cstheme="minorHAnsi"/>
        </w:rPr>
      </w:pPr>
      <w:r w:rsidRPr="00E601E8">
        <w:rPr>
          <w:rFonts w:cstheme="minorHAnsi"/>
        </w:rPr>
        <w:t xml:space="preserve">Pokud se před ukončením prací na projektové dokumentaci vyskytne inovativní řešení, zejména řešení spočívající ve snížení energetické náročnosti projektované budovy, </w:t>
      </w:r>
      <w:r w:rsidR="00283466">
        <w:rPr>
          <w:rFonts w:cstheme="minorHAnsi"/>
        </w:rPr>
        <w:t xml:space="preserve">které nebylo známo dříve, </w:t>
      </w:r>
      <w:r w:rsidRPr="00E601E8">
        <w:rPr>
          <w:rFonts w:cstheme="minorHAnsi"/>
        </w:rPr>
        <w:t>je zhotovitel povinen takové řešení projednat s objednatelem, předložit objednateli vliv takového opatření na cenu projektované stavby a na dobu jeho zapracování do dokumentace a do soupisu stavebních prací, dodávek a služeb a na základě těchto podkladů rozhodne objednatel o případném využití inovativního řešení.</w:t>
      </w:r>
    </w:p>
    <w:p w14:paraId="2D3DA71B" w14:textId="77777777" w:rsidR="00E601E8" w:rsidRDefault="00E601E8" w:rsidP="00E601E8">
      <w:pPr>
        <w:pStyle w:val="Odstavecseseznamem"/>
        <w:spacing w:after="0" w:line="240" w:lineRule="auto"/>
        <w:ind w:left="709"/>
        <w:jc w:val="both"/>
        <w:rPr>
          <w:rFonts w:cstheme="minorHAnsi"/>
        </w:rPr>
      </w:pPr>
    </w:p>
    <w:p w14:paraId="5256FE00" w14:textId="5631E48F" w:rsidR="004B47C8" w:rsidRDefault="004B47C8" w:rsidP="00DE1CBA">
      <w:pPr>
        <w:pStyle w:val="Odstavecseseznamem"/>
        <w:numPr>
          <w:ilvl w:val="1"/>
          <w:numId w:val="33"/>
        </w:numPr>
        <w:spacing w:after="0" w:line="240" w:lineRule="auto"/>
        <w:ind w:left="709" w:hanging="709"/>
        <w:jc w:val="both"/>
        <w:rPr>
          <w:rFonts w:cstheme="minorHAnsi"/>
        </w:rPr>
      </w:pPr>
      <w:r w:rsidRPr="00AD5276">
        <w:rPr>
          <w:rFonts w:cstheme="minorHAnsi"/>
        </w:rPr>
        <w:t xml:space="preserve">V zájmu dodržení zásad environmentálního zadávání se obě strany dohodly, že plnění dle této smlouvy bude probíhat zejména elektronickou formou (elektronická pošta). </w:t>
      </w:r>
    </w:p>
    <w:p w14:paraId="78C81105" w14:textId="77777777" w:rsidR="00435761" w:rsidRPr="00435761" w:rsidRDefault="00435761" w:rsidP="00435761">
      <w:pPr>
        <w:pStyle w:val="Odstavecseseznamem"/>
        <w:rPr>
          <w:rFonts w:cstheme="minorHAnsi"/>
        </w:rPr>
      </w:pPr>
    </w:p>
    <w:p w14:paraId="47E0C741" w14:textId="77777777" w:rsidR="00E601E8" w:rsidRPr="00E601E8" w:rsidRDefault="004B47C8" w:rsidP="00B33917">
      <w:pPr>
        <w:pStyle w:val="Odstavecseseznamem"/>
        <w:numPr>
          <w:ilvl w:val="0"/>
          <w:numId w:val="3"/>
        </w:numPr>
        <w:spacing w:after="0" w:line="240" w:lineRule="auto"/>
        <w:jc w:val="center"/>
        <w:rPr>
          <w:rFonts w:cstheme="minorHAnsi"/>
          <w:b/>
          <w:bCs/>
        </w:rPr>
      </w:pPr>
      <w:r w:rsidRPr="00E601E8">
        <w:rPr>
          <w:rFonts w:cstheme="minorHAnsi"/>
          <w:b/>
          <w:bCs/>
        </w:rPr>
        <w:t>SPOLUPŮSOBENÍ OBJEDNATELE, VÝCHOZÍ PODKLADY</w:t>
      </w:r>
    </w:p>
    <w:p w14:paraId="2874CA31" w14:textId="77777777" w:rsidR="00E601E8" w:rsidRDefault="00E601E8" w:rsidP="00E601E8">
      <w:pPr>
        <w:pStyle w:val="Odstavecseseznamem"/>
        <w:spacing w:after="0" w:line="240" w:lineRule="auto"/>
        <w:ind w:left="360"/>
        <w:jc w:val="both"/>
        <w:rPr>
          <w:rFonts w:cstheme="minorHAnsi"/>
        </w:rPr>
      </w:pPr>
    </w:p>
    <w:p w14:paraId="412C7B44" w14:textId="663DB27A" w:rsidR="00E601E8" w:rsidRPr="00E82DF2" w:rsidRDefault="004B47C8" w:rsidP="00B33917">
      <w:pPr>
        <w:pStyle w:val="Odstavecseseznamem"/>
        <w:numPr>
          <w:ilvl w:val="1"/>
          <w:numId w:val="9"/>
        </w:numPr>
        <w:spacing w:after="0" w:line="240" w:lineRule="auto"/>
        <w:ind w:left="709" w:hanging="709"/>
        <w:jc w:val="both"/>
        <w:rPr>
          <w:rFonts w:cstheme="minorHAnsi"/>
        </w:rPr>
      </w:pPr>
      <w:r w:rsidRPr="00E82DF2">
        <w:rPr>
          <w:rFonts w:cstheme="minorHAnsi"/>
        </w:rPr>
        <w:t>Objednatel se zavazuje být v průběhu prací na díle ve stálém styku se zhotovitelem a projednat s ním na jeho vyzvání koncepci řešení. Dále se objednatel zavazuje poskytnout zhotoviteli pro vytvoření díla další nezbytnou součinnost, kterou lze po něm spravedlivě požadovat, a to na základě důvodného požadavku zhotovitele doručeného v přiměřeném předstihu objednateli.</w:t>
      </w:r>
    </w:p>
    <w:p w14:paraId="238FF400" w14:textId="77777777" w:rsidR="00E601E8" w:rsidRDefault="00E601E8" w:rsidP="00E601E8">
      <w:pPr>
        <w:pStyle w:val="Odstavecseseznamem"/>
        <w:spacing w:after="0" w:line="240" w:lineRule="auto"/>
        <w:ind w:left="709"/>
        <w:jc w:val="both"/>
        <w:rPr>
          <w:rFonts w:cstheme="minorHAnsi"/>
        </w:rPr>
      </w:pPr>
    </w:p>
    <w:p w14:paraId="42691B53" w14:textId="554A1219" w:rsidR="00E601E8" w:rsidRDefault="004B47C8" w:rsidP="00B33917">
      <w:pPr>
        <w:pStyle w:val="Odstavecseseznamem"/>
        <w:numPr>
          <w:ilvl w:val="1"/>
          <w:numId w:val="9"/>
        </w:numPr>
        <w:spacing w:after="0" w:line="240" w:lineRule="auto"/>
        <w:ind w:left="709" w:hanging="709"/>
        <w:jc w:val="both"/>
        <w:rPr>
          <w:rFonts w:cstheme="minorHAnsi"/>
        </w:rPr>
      </w:pPr>
      <w:r w:rsidRPr="00E601E8">
        <w:rPr>
          <w:rFonts w:cstheme="minorHAnsi"/>
        </w:rPr>
        <w:t>Objednatel odpovídá za to, že podklady a doklady, které zhotoviteli předal nebo předá, jsou bez právních vad a neporušují zejména práva třetích osob.</w:t>
      </w:r>
    </w:p>
    <w:p w14:paraId="15A525D9" w14:textId="77777777" w:rsidR="00E601E8" w:rsidRDefault="00E601E8" w:rsidP="00E601E8">
      <w:pPr>
        <w:pStyle w:val="Odstavecseseznamem"/>
        <w:spacing w:after="0" w:line="240" w:lineRule="auto"/>
        <w:ind w:left="709"/>
        <w:jc w:val="both"/>
        <w:rPr>
          <w:rFonts w:cstheme="minorHAnsi"/>
        </w:rPr>
      </w:pPr>
    </w:p>
    <w:p w14:paraId="7D14FBC8" w14:textId="6797B78A" w:rsidR="004B47C8" w:rsidRPr="00E601E8" w:rsidRDefault="004B47C8" w:rsidP="00B33917">
      <w:pPr>
        <w:pStyle w:val="Odstavecseseznamem"/>
        <w:numPr>
          <w:ilvl w:val="1"/>
          <w:numId w:val="9"/>
        </w:numPr>
        <w:spacing w:after="0" w:line="240" w:lineRule="auto"/>
        <w:ind w:left="709" w:hanging="709"/>
        <w:jc w:val="both"/>
        <w:rPr>
          <w:rFonts w:cstheme="minorHAnsi"/>
        </w:rPr>
      </w:pPr>
      <w:r w:rsidRPr="00E601E8">
        <w:rPr>
          <w:rFonts w:cstheme="minorHAnsi"/>
        </w:rPr>
        <w:t>Splnění sjednaných termínů je závislé na včasném a řádném spolupůsobení objednatele dohodnutém v této smlouvě. Prodlení objednatele je důvodem ke změně sjednaných termínů dotčených nesplněním spolupůsobení objednatele.</w:t>
      </w:r>
    </w:p>
    <w:p w14:paraId="53CF0451" w14:textId="77777777" w:rsidR="004B47C8" w:rsidRDefault="004B47C8" w:rsidP="004B47C8">
      <w:pPr>
        <w:spacing w:after="0" w:line="240" w:lineRule="auto"/>
        <w:jc w:val="both"/>
        <w:rPr>
          <w:rFonts w:cstheme="minorHAnsi"/>
        </w:rPr>
      </w:pPr>
    </w:p>
    <w:p w14:paraId="66111AF3" w14:textId="77777777" w:rsidR="00486674" w:rsidRPr="004B47C8" w:rsidRDefault="00486674" w:rsidP="004B47C8">
      <w:pPr>
        <w:spacing w:after="0" w:line="240" w:lineRule="auto"/>
        <w:jc w:val="both"/>
        <w:rPr>
          <w:rFonts w:cstheme="minorHAnsi"/>
        </w:rPr>
      </w:pPr>
    </w:p>
    <w:p w14:paraId="29CBF111" w14:textId="65A0C29F" w:rsidR="00E601E8" w:rsidRPr="00E601E8" w:rsidRDefault="004B47C8" w:rsidP="00B33917">
      <w:pPr>
        <w:pStyle w:val="Odstavecseseznamem"/>
        <w:numPr>
          <w:ilvl w:val="0"/>
          <w:numId w:val="3"/>
        </w:numPr>
        <w:spacing w:after="0" w:line="240" w:lineRule="auto"/>
        <w:jc w:val="center"/>
        <w:rPr>
          <w:rFonts w:cstheme="minorHAnsi"/>
          <w:b/>
          <w:bCs/>
        </w:rPr>
      </w:pPr>
      <w:r w:rsidRPr="00E601E8">
        <w:rPr>
          <w:rFonts w:cstheme="minorHAnsi"/>
          <w:b/>
          <w:bCs/>
        </w:rPr>
        <w:t>PŘEDÁNÍ DÍLA, VLASTNICKÁ PRÁVA K</w:t>
      </w:r>
      <w:r w:rsidR="00E601E8" w:rsidRPr="00E601E8">
        <w:rPr>
          <w:rFonts w:cstheme="minorHAnsi"/>
          <w:b/>
          <w:bCs/>
        </w:rPr>
        <w:t> </w:t>
      </w:r>
      <w:r w:rsidRPr="00E601E8">
        <w:rPr>
          <w:rFonts w:cstheme="minorHAnsi"/>
          <w:b/>
          <w:bCs/>
        </w:rPr>
        <w:t>DÍLU</w:t>
      </w:r>
    </w:p>
    <w:p w14:paraId="23269EA5" w14:textId="77777777" w:rsidR="00E601E8" w:rsidRDefault="00E601E8" w:rsidP="00E601E8">
      <w:pPr>
        <w:pStyle w:val="Odstavecseseznamem"/>
        <w:spacing w:after="0" w:line="240" w:lineRule="auto"/>
        <w:ind w:left="360"/>
        <w:jc w:val="both"/>
        <w:rPr>
          <w:rFonts w:cstheme="minorHAnsi"/>
        </w:rPr>
      </w:pPr>
    </w:p>
    <w:p w14:paraId="4F784C18" w14:textId="50EFB9C3" w:rsidR="00E601E8" w:rsidRPr="00E82DF2" w:rsidRDefault="004B47C8" w:rsidP="00B33917">
      <w:pPr>
        <w:pStyle w:val="Odstavecseseznamem"/>
        <w:numPr>
          <w:ilvl w:val="1"/>
          <w:numId w:val="10"/>
        </w:numPr>
        <w:spacing w:after="0" w:line="240" w:lineRule="auto"/>
        <w:ind w:left="709" w:hanging="709"/>
        <w:jc w:val="both"/>
        <w:rPr>
          <w:rFonts w:cstheme="minorHAnsi"/>
        </w:rPr>
      </w:pPr>
      <w:r w:rsidRPr="00E82DF2">
        <w:rPr>
          <w:rFonts w:cstheme="minorHAnsi"/>
        </w:rPr>
        <w:t xml:space="preserve">Zhotovitel splní svou povinnost zhotovit dílo nebo jeho dílčí část jeho řádným a včasným dokončením a předáním objednateli v místě </w:t>
      </w:r>
      <w:r w:rsidR="00AD5276" w:rsidRPr="00E82DF2">
        <w:rPr>
          <w:rFonts w:cstheme="minorHAnsi"/>
        </w:rPr>
        <w:t>předání</w:t>
      </w:r>
      <w:r w:rsidRPr="00E82DF2">
        <w:rPr>
          <w:rFonts w:cstheme="minorHAnsi"/>
        </w:rPr>
        <w:t>, a to bez vad a nedodělků.</w:t>
      </w:r>
    </w:p>
    <w:p w14:paraId="7F68EE83" w14:textId="77777777" w:rsidR="00E601E8" w:rsidRDefault="00E601E8" w:rsidP="00E601E8">
      <w:pPr>
        <w:pStyle w:val="Odstavecseseznamem"/>
        <w:spacing w:after="0" w:line="240" w:lineRule="auto"/>
        <w:ind w:left="709"/>
        <w:jc w:val="both"/>
        <w:rPr>
          <w:rFonts w:cstheme="minorHAnsi"/>
        </w:rPr>
      </w:pPr>
    </w:p>
    <w:p w14:paraId="0471BA07" w14:textId="1CC0D98F" w:rsid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t>O předání a převzetí řádně zhotoveného díla nebo jeho části bude sepsán „Protokol o předání a převzetí příslušné části díla nebo protokol o ukončení inženýrské činnosti či autorského dozoru</w:t>
      </w:r>
      <w:r w:rsidR="004205D6">
        <w:rPr>
          <w:rFonts w:cstheme="minorHAnsi"/>
        </w:rPr>
        <w:t xml:space="preserve"> (resp. průběžný protokol AD)</w:t>
      </w:r>
      <w:r w:rsidRPr="00E601E8">
        <w:rPr>
          <w:rFonts w:cstheme="minorHAnsi"/>
        </w:rPr>
        <w:t xml:space="preserve">“, který </w:t>
      </w:r>
      <w:proofErr w:type="gramStart"/>
      <w:r w:rsidRPr="00E601E8">
        <w:rPr>
          <w:rFonts w:cstheme="minorHAnsi"/>
        </w:rPr>
        <w:t>podepíší</w:t>
      </w:r>
      <w:proofErr w:type="gramEnd"/>
      <w:r w:rsidRPr="00E601E8">
        <w:rPr>
          <w:rFonts w:cstheme="minorHAnsi"/>
        </w:rPr>
        <w:t xml:space="preserve"> zástupci obou smluvních stran a jehož jedno vyhotovení každá ze smluvních stran obdrží. Za den předání a převzetí díla či jeho části (bez vad a nedodělků) se považuje den podpisu protokolu zástupci obou smluvních stran. V případě, že při předání díla budou zjištěny vady a nedodělky, bude po jejich odstranění vyhotoven Protokol o odstranění vad a nedodělků, prokazující, že vady a nedodělky byly v dohodnutém termínu odstraněny a dílo bylo řádně předáno.</w:t>
      </w:r>
    </w:p>
    <w:p w14:paraId="34378F55" w14:textId="77777777" w:rsidR="00E601E8" w:rsidRDefault="00E601E8" w:rsidP="00E601E8">
      <w:pPr>
        <w:pStyle w:val="Odstavecseseznamem"/>
        <w:spacing w:after="0" w:line="240" w:lineRule="auto"/>
        <w:ind w:left="709"/>
        <w:jc w:val="both"/>
        <w:rPr>
          <w:rFonts w:cstheme="minorHAnsi"/>
        </w:rPr>
      </w:pPr>
    </w:p>
    <w:p w14:paraId="7FA4898B" w14:textId="77777777" w:rsid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lastRenderedPageBreak/>
        <w:t>Objednatel nabývá vlastnické právo k dílu jeho protokolárním převzetím. Nebezpečí škody na díle přechází ze zhotovitele na objednatele dnem jeho předání zástupci objednatele.</w:t>
      </w:r>
    </w:p>
    <w:p w14:paraId="643E39C6" w14:textId="77777777" w:rsidR="00E601E8" w:rsidRDefault="00E601E8" w:rsidP="00E601E8">
      <w:pPr>
        <w:pStyle w:val="Odstavecseseznamem"/>
        <w:spacing w:after="0" w:line="240" w:lineRule="auto"/>
        <w:ind w:left="709"/>
        <w:jc w:val="both"/>
        <w:rPr>
          <w:rFonts w:cstheme="minorHAnsi"/>
        </w:rPr>
      </w:pPr>
    </w:p>
    <w:p w14:paraId="3173020D" w14:textId="77777777" w:rsid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t>Objednatel není dílo povinen převzít, jestliže má ojedinělé drobné vady nebo ojedinělé drobné nedodělky i pokud samy o sobě ani ve spojení s jinými nebrání užívání. Zhotovitel je povinen tyto vady odstranit v termínu stanoveném objednatelem, popř. dohodou smluvních stran.</w:t>
      </w:r>
    </w:p>
    <w:p w14:paraId="5B63160D" w14:textId="77777777" w:rsidR="00E601E8" w:rsidRDefault="00E601E8" w:rsidP="00E601E8">
      <w:pPr>
        <w:pStyle w:val="Odstavecseseznamem"/>
        <w:spacing w:after="0" w:line="240" w:lineRule="auto"/>
        <w:ind w:left="709"/>
        <w:jc w:val="both"/>
        <w:rPr>
          <w:rFonts w:cstheme="minorHAnsi"/>
        </w:rPr>
      </w:pPr>
    </w:p>
    <w:p w14:paraId="54143F06" w14:textId="46A948C1" w:rsid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t xml:space="preserve">Zhotovitel prohlašuje, že objednatel bude oprávněn jakékoliv dílo, které bude předmětem plnění dle této smlouvy (pokud bude naplňovat znaky autorského díla) užít k realizaci </w:t>
      </w:r>
      <w:r w:rsidR="004205D6">
        <w:rPr>
          <w:rFonts w:cstheme="minorHAnsi"/>
        </w:rPr>
        <w:t xml:space="preserve">vypracování dalšího stupně PD a pro realizaci </w:t>
      </w:r>
      <w:r w:rsidRPr="00E601E8">
        <w:rPr>
          <w:rFonts w:cstheme="minorHAnsi"/>
        </w:rPr>
        <w:t>stavby, dále ke všem formám zveřejnění díla i projektu, včetně propagace, pořizování jeho dvourozměrných i trojrozměrných nestavebních rozmnoženin a dalším formám užití, a to jakýmkoli způsobem a v rozsahu bez jakýchkoli omezení, a že vůči objednateli nebudou uplatněny oprávněné nároky majitelů autorských práv či jakékoli oprávněné nároky jiných třetích osob v souvislosti s užitím díla (práva autorská, práva příbuzná právu autorskému, práva patentová, práva k ochranné známce, práva z nekalé soutěže, práva osobnostní či práva vlastnická aj.). Zhotovitel tímto poskytuje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 třetí osobě a zhotovitel dává k takovému poskytnutí tímto svůj výslovný souhlas. Licence ke všem oprávněním objednatele podle této smlouvy je součástí sjednané ceny.</w:t>
      </w:r>
    </w:p>
    <w:p w14:paraId="72115BAF" w14:textId="77777777" w:rsidR="00E601E8" w:rsidRDefault="00E601E8" w:rsidP="00E601E8">
      <w:pPr>
        <w:pStyle w:val="Odstavecseseznamem"/>
        <w:spacing w:after="0" w:line="240" w:lineRule="auto"/>
        <w:ind w:left="709"/>
        <w:jc w:val="both"/>
        <w:rPr>
          <w:rFonts w:cstheme="minorHAnsi"/>
        </w:rPr>
      </w:pPr>
    </w:p>
    <w:p w14:paraId="5B45535C" w14:textId="77777777" w:rsid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t>Zhotovitel nesmí použít výstupy dle smlouvy pro potřeby žádné třetí osoby a ani pro vlastní podnikání (s výjimkou vlastní propagace, při níž bude nicméně chránit zájmy objednatele např. ve věci utajení částí díla souvisejících s bezpečností objektu apod.).</w:t>
      </w:r>
    </w:p>
    <w:p w14:paraId="62907521" w14:textId="77777777" w:rsidR="00D735D3" w:rsidRPr="00D735D3" w:rsidRDefault="00D735D3" w:rsidP="00D735D3">
      <w:pPr>
        <w:pStyle w:val="Odstavecseseznamem"/>
        <w:rPr>
          <w:rFonts w:cstheme="minorHAnsi"/>
        </w:rPr>
      </w:pPr>
    </w:p>
    <w:p w14:paraId="6B43AD60" w14:textId="77777777" w:rsidR="00D735D3" w:rsidRPr="00F13563" w:rsidRDefault="00D735D3" w:rsidP="00B33917">
      <w:pPr>
        <w:pStyle w:val="Odstavecseseznamem"/>
        <w:numPr>
          <w:ilvl w:val="1"/>
          <w:numId w:val="10"/>
        </w:numPr>
        <w:spacing w:after="0" w:line="240" w:lineRule="auto"/>
        <w:ind w:left="709" w:hanging="709"/>
        <w:jc w:val="both"/>
        <w:rPr>
          <w:rFonts w:cstheme="minorHAnsi"/>
        </w:rPr>
      </w:pPr>
      <w:r w:rsidRPr="00F13563">
        <w:rPr>
          <w:rFonts w:cstheme="minorHAnsi"/>
        </w:rPr>
        <w:t>Zhotovitel je povinen uspořádat si své právní vztahy s autory autorských děl tak, aby poskytnutí nebo převodu práv nebránily žádné právní překážky. Zhotovitel není oprávněn k provedení jakýchkoliv právních úkonů omezujících užití díla objednatelem nebo zakládajících jakékoliv jiné nároky zhotovitele nebo třetích osob, než jaké jsou stanoveny Smlouvou.</w:t>
      </w:r>
    </w:p>
    <w:p w14:paraId="2EB6667A" w14:textId="77777777" w:rsidR="00E601E8" w:rsidRDefault="00E601E8" w:rsidP="00E601E8">
      <w:pPr>
        <w:pStyle w:val="Odstavecseseznamem"/>
        <w:spacing w:after="0" w:line="240" w:lineRule="auto"/>
        <w:ind w:left="709"/>
        <w:jc w:val="both"/>
        <w:rPr>
          <w:rFonts w:cstheme="minorHAnsi"/>
        </w:rPr>
      </w:pPr>
    </w:p>
    <w:p w14:paraId="57D0FDA5" w14:textId="77777777" w:rsid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t>Zhotovitel je povinen v případě požadavku objednatele před předáním jednotlivých stupňů projektové dokumentace provést prezentaci konečné verze kompletní projektové dokumentace k ověření, zda je zpracována v souladu se smlouvou, a zapracovat případné připomínky objednatele do daného stupně projektové dokumentace.</w:t>
      </w:r>
    </w:p>
    <w:p w14:paraId="0F5735BE" w14:textId="77777777" w:rsidR="00E601E8" w:rsidRDefault="00E601E8" w:rsidP="00E601E8">
      <w:pPr>
        <w:pStyle w:val="Odstavecseseznamem"/>
        <w:spacing w:after="0" w:line="240" w:lineRule="auto"/>
        <w:ind w:left="709"/>
        <w:jc w:val="both"/>
        <w:rPr>
          <w:rFonts w:cstheme="minorHAnsi"/>
        </w:rPr>
      </w:pPr>
    </w:p>
    <w:p w14:paraId="1EDF84A6" w14:textId="079F8FAB" w:rsidR="004B47C8" w:rsidRPr="00E601E8" w:rsidRDefault="004B47C8" w:rsidP="00B33917">
      <w:pPr>
        <w:pStyle w:val="Odstavecseseznamem"/>
        <w:numPr>
          <w:ilvl w:val="1"/>
          <w:numId w:val="10"/>
        </w:numPr>
        <w:spacing w:after="0" w:line="240" w:lineRule="auto"/>
        <w:ind w:left="709" w:hanging="709"/>
        <w:jc w:val="both"/>
        <w:rPr>
          <w:rFonts w:cstheme="minorHAnsi"/>
        </w:rPr>
      </w:pPr>
      <w:r w:rsidRPr="00E601E8">
        <w:rPr>
          <w:rFonts w:cstheme="minorHAnsi"/>
        </w:rPr>
        <w:t xml:space="preserve">Objednatel je povinen respektovat osobnostní práva autorská a zdržet se užití díla způsobem snižujícím hodnotu díla a dodržovat právo na autorské označení. </w:t>
      </w:r>
    </w:p>
    <w:p w14:paraId="7FF08455" w14:textId="77777777" w:rsidR="004B47C8" w:rsidRDefault="004B47C8" w:rsidP="004B47C8">
      <w:pPr>
        <w:spacing w:after="0" w:line="240" w:lineRule="auto"/>
        <w:jc w:val="both"/>
        <w:rPr>
          <w:rFonts w:cstheme="minorHAnsi"/>
        </w:rPr>
      </w:pPr>
    </w:p>
    <w:p w14:paraId="4A54F370" w14:textId="77777777" w:rsidR="009773C2" w:rsidRDefault="009773C2" w:rsidP="004B47C8">
      <w:pPr>
        <w:spacing w:after="0" w:line="240" w:lineRule="auto"/>
        <w:jc w:val="both"/>
        <w:rPr>
          <w:rFonts w:cstheme="minorHAnsi"/>
        </w:rPr>
      </w:pPr>
    </w:p>
    <w:p w14:paraId="3BE27387" w14:textId="77777777" w:rsidR="009773C2" w:rsidRDefault="009773C2" w:rsidP="004B47C8">
      <w:pPr>
        <w:spacing w:after="0" w:line="240" w:lineRule="auto"/>
        <w:jc w:val="both"/>
        <w:rPr>
          <w:rFonts w:cstheme="minorHAnsi"/>
        </w:rPr>
      </w:pPr>
    </w:p>
    <w:p w14:paraId="7442B55F" w14:textId="77777777" w:rsidR="00C15426" w:rsidRPr="004B47C8" w:rsidRDefault="00C15426" w:rsidP="004B47C8">
      <w:pPr>
        <w:spacing w:after="0" w:line="240" w:lineRule="auto"/>
        <w:jc w:val="both"/>
        <w:rPr>
          <w:rFonts w:cstheme="minorHAnsi"/>
        </w:rPr>
      </w:pPr>
    </w:p>
    <w:p w14:paraId="5B93CAF5" w14:textId="77777777" w:rsidR="00E601E8" w:rsidRPr="00E601E8" w:rsidRDefault="004B47C8" w:rsidP="00B33917">
      <w:pPr>
        <w:pStyle w:val="Odstavecseseznamem"/>
        <w:numPr>
          <w:ilvl w:val="0"/>
          <w:numId w:val="3"/>
        </w:numPr>
        <w:spacing w:after="0" w:line="240" w:lineRule="auto"/>
        <w:jc w:val="center"/>
        <w:rPr>
          <w:rFonts w:cstheme="minorHAnsi"/>
          <w:b/>
          <w:bCs/>
        </w:rPr>
      </w:pPr>
      <w:r w:rsidRPr="00E601E8">
        <w:rPr>
          <w:rFonts w:cstheme="minorHAnsi"/>
          <w:b/>
          <w:bCs/>
        </w:rPr>
        <w:t>ODPOVĚDNOST ZA VADY, ZÁRUČNÍ PODMÍNKY</w:t>
      </w:r>
    </w:p>
    <w:p w14:paraId="11E22CD3" w14:textId="77777777" w:rsidR="00E601E8" w:rsidRDefault="00E601E8" w:rsidP="00E601E8">
      <w:pPr>
        <w:pStyle w:val="Odstavecseseznamem"/>
        <w:spacing w:after="0" w:line="240" w:lineRule="auto"/>
        <w:ind w:left="360"/>
        <w:jc w:val="both"/>
        <w:rPr>
          <w:rFonts w:cstheme="minorHAnsi"/>
        </w:rPr>
      </w:pPr>
    </w:p>
    <w:p w14:paraId="4A3790D0" w14:textId="61EE384B" w:rsidR="00E601E8" w:rsidRPr="00E82DF2" w:rsidRDefault="004B47C8" w:rsidP="00B33917">
      <w:pPr>
        <w:pStyle w:val="Odstavecseseznamem"/>
        <w:numPr>
          <w:ilvl w:val="1"/>
          <w:numId w:val="11"/>
        </w:numPr>
        <w:spacing w:after="0" w:line="240" w:lineRule="auto"/>
        <w:ind w:left="709" w:hanging="709"/>
        <w:jc w:val="both"/>
        <w:rPr>
          <w:rFonts w:cstheme="minorHAnsi"/>
        </w:rPr>
      </w:pPr>
      <w:r w:rsidRPr="00E82DF2">
        <w:rPr>
          <w:rFonts w:cstheme="minorHAnsi"/>
        </w:rPr>
        <w:t>Zhotovitel odpovídá za to, že předmět díla má v době jeho předání objednateli a po dobu běhu záruční doby bude mít vlastnosti stanovené obecně závaznými předpisy, závaznými ustanoveními technických norem ČN, EN, popřípadě vlastnosti obvyklé. Dále odpovídá za to, že dílo nemá právní vady, je kompletní a odpovídá požadavkům sjednaným ve smlouvě.</w:t>
      </w:r>
    </w:p>
    <w:p w14:paraId="3F4F1080" w14:textId="77777777" w:rsidR="00E601E8" w:rsidRDefault="00E601E8" w:rsidP="00E601E8">
      <w:pPr>
        <w:pStyle w:val="Odstavecseseznamem"/>
        <w:spacing w:after="0" w:line="240" w:lineRule="auto"/>
        <w:ind w:left="709" w:hanging="709"/>
        <w:jc w:val="both"/>
        <w:rPr>
          <w:rFonts w:cstheme="minorHAnsi"/>
        </w:rPr>
      </w:pPr>
    </w:p>
    <w:p w14:paraId="4943D34A" w14:textId="0B7059F0" w:rsidR="00E601E8" w:rsidRDefault="004B47C8" w:rsidP="00B33917">
      <w:pPr>
        <w:pStyle w:val="Odstavecseseznamem"/>
        <w:numPr>
          <w:ilvl w:val="1"/>
          <w:numId w:val="11"/>
        </w:numPr>
        <w:spacing w:after="0" w:line="240" w:lineRule="auto"/>
        <w:ind w:left="709" w:hanging="709"/>
        <w:jc w:val="both"/>
        <w:rPr>
          <w:rFonts w:cstheme="minorHAnsi"/>
        </w:rPr>
      </w:pPr>
      <w:r w:rsidRPr="00E601E8">
        <w:rPr>
          <w:rFonts w:cstheme="minorHAnsi"/>
        </w:rPr>
        <w:t>Zhotovitel poskytne na dílo záruku, která začíná běžet dnem protokolárního předání a převzetí díla</w:t>
      </w:r>
      <w:r w:rsidR="00E601E8">
        <w:rPr>
          <w:rFonts w:cstheme="minorHAnsi"/>
        </w:rPr>
        <w:t>.</w:t>
      </w:r>
    </w:p>
    <w:p w14:paraId="04437FBF" w14:textId="77777777" w:rsidR="00E601E8" w:rsidRDefault="00E601E8" w:rsidP="00E601E8">
      <w:pPr>
        <w:pStyle w:val="Odstavecseseznamem"/>
        <w:spacing w:after="0" w:line="240" w:lineRule="auto"/>
        <w:ind w:left="709" w:hanging="709"/>
        <w:jc w:val="both"/>
        <w:rPr>
          <w:rFonts w:cstheme="minorHAnsi"/>
        </w:rPr>
      </w:pPr>
    </w:p>
    <w:p w14:paraId="08BEC5E9" w14:textId="77777777" w:rsidR="0012316C" w:rsidRDefault="004B47C8" w:rsidP="00B33917">
      <w:pPr>
        <w:pStyle w:val="Odstavecseseznamem"/>
        <w:numPr>
          <w:ilvl w:val="1"/>
          <w:numId w:val="11"/>
        </w:numPr>
        <w:spacing w:after="0" w:line="240" w:lineRule="auto"/>
        <w:ind w:left="709" w:hanging="709"/>
        <w:jc w:val="both"/>
        <w:rPr>
          <w:rFonts w:cstheme="minorHAnsi"/>
        </w:rPr>
      </w:pPr>
      <w:r w:rsidRPr="00E601E8">
        <w:rPr>
          <w:rFonts w:cstheme="minorHAnsi"/>
        </w:rPr>
        <w:lastRenderedPageBreak/>
        <w:t>Záruční doba na dílo je 60 měsíců.</w:t>
      </w:r>
      <w:r w:rsidR="00E601E8">
        <w:rPr>
          <w:rFonts w:cstheme="minorHAnsi"/>
        </w:rPr>
        <w:t xml:space="preserve"> </w:t>
      </w:r>
    </w:p>
    <w:p w14:paraId="3BD965BF" w14:textId="77777777" w:rsidR="00E82DF2" w:rsidRPr="00E82DF2" w:rsidRDefault="00E82DF2" w:rsidP="00E82DF2">
      <w:pPr>
        <w:pStyle w:val="Odstavecseseznamem"/>
        <w:rPr>
          <w:rFonts w:cstheme="minorHAnsi"/>
        </w:rPr>
      </w:pPr>
    </w:p>
    <w:p w14:paraId="36D8F8EA" w14:textId="2491EB06" w:rsidR="00E82DF2" w:rsidRPr="00E82DF2" w:rsidRDefault="00E82DF2" w:rsidP="00B33917">
      <w:pPr>
        <w:pStyle w:val="Odstavecseseznamem"/>
        <w:numPr>
          <w:ilvl w:val="1"/>
          <w:numId w:val="11"/>
        </w:numPr>
        <w:spacing w:after="0" w:line="240" w:lineRule="auto"/>
        <w:ind w:left="709" w:hanging="709"/>
        <w:jc w:val="both"/>
        <w:rPr>
          <w:rFonts w:cstheme="minorHAnsi"/>
        </w:rPr>
      </w:pPr>
      <w:r w:rsidRPr="00E601E8">
        <w:rPr>
          <w:rFonts w:cstheme="minorHAnsi"/>
        </w:rPr>
        <w:t>Za vadu se považuje i stav, kdy v důsledku nepřesnosti, chyby či opomenutí</w:t>
      </w:r>
      <w:r>
        <w:rPr>
          <w:rFonts w:cstheme="minorHAnsi"/>
        </w:rPr>
        <w:t xml:space="preserve"> </w:t>
      </w:r>
      <w:r w:rsidRPr="00E82DF2">
        <w:rPr>
          <w:rFonts w:cstheme="minorHAnsi"/>
        </w:rPr>
        <w:t xml:space="preserve">v projektové dokumentaci pro </w:t>
      </w:r>
      <w:r>
        <w:rPr>
          <w:rFonts w:cstheme="minorHAnsi"/>
        </w:rPr>
        <w:t>provádění stavby nebo v</w:t>
      </w:r>
      <w:r w:rsidRPr="00E82DF2">
        <w:rPr>
          <w:rFonts w:cstheme="minorHAnsi"/>
        </w:rPr>
        <w:t xml:space="preserve"> soupisu stavebních prací, dodávek a služeb, dojde následně ke zvýšení ceny stavby, která je předmětem projektové dokumentace</w:t>
      </w:r>
      <w:r>
        <w:rPr>
          <w:rFonts w:cstheme="minorHAnsi"/>
        </w:rPr>
        <w:t>.</w:t>
      </w:r>
      <w:r w:rsidRPr="00E82DF2">
        <w:rPr>
          <w:rFonts w:cstheme="minorHAnsi"/>
        </w:rPr>
        <w:t xml:space="preserve"> za vadu se nepovažuje navýšení ceny z důvodů inflace a vývoje cen ve stavebnictví</w:t>
      </w:r>
      <w:r w:rsidR="004450D2">
        <w:rPr>
          <w:rFonts w:cstheme="minorHAnsi"/>
        </w:rPr>
        <w:t>.</w:t>
      </w:r>
    </w:p>
    <w:p w14:paraId="398DF4CC" w14:textId="77777777" w:rsidR="004B47C8" w:rsidRPr="004B47C8" w:rsidRDefault="004B47C8" w:rsidP="004B47C8">
      <w:pPr>
        <w:spacing w:after="0" w:line="240" w:lineRule="auto"/>
        <w:jc w:val="both"/>
        <w:rPr>
          <w:rFonts w:cstheme="minorHAnsi"/>
        </w:rPr>
      </w:pPr>
    </w:p>
    <w:p w14:paraId="1BF2BB8B" w14:textId="77777777" w:rsidR="0012316C" w:rsidRDefault="0012316C" w:rsidP="0012316C">
      <w:pPr>
        <w:pStyle w:val="Odstavecseseznamem"/>
        <w:spacing w:after="0" w:line="240" w:lineRule="auto"/>
        <w:ind w:left="360"/>
        <w:rPr>
          <w:rFonts w:cstheme="minorHAnsi"/>
          <w:b/>
          <w:bCs/>
        </w:rPr>
      </w:pPr>
    </w:p>
    <w:p w14:paraId="60477EA3" w14:textId="42499555" w:rsidR="00E601E8" w:rsidRPr="00E601E8" w:rsidRDefault="004B47C8" w:rsidP="00B33917">
      <w:pPr>
        <w:pStyle w:val="Odstavecseseznamem"/>
        <w:numPr>
          <w:ilvl w:val="0"/>
          <w:numId w:val="3"/>
        </w:numPr>
        <w:spacing w:after="0" w:line="240" w:lineRule="auto"/>
        <w:jc w:val="center"/>
        <w:rPr>
          <w:rFonts w:cstheme="minorHAnsi"/>
          <w:b/>
          <w:bCs/>
        </w:rPr>
      </w:pPr>
      <w:r w:rsidRPr="00E601E8">
        <w:rPr>
          <w:rFonts w:cstheme="minorHAnsi"/>
          <w:b/>
          <w:bCs/>
        </w:rPr>
        <w:t>NÁROKY ZA VADY DÍLA</w:t>
      </w:r>
    </w:p>
    <w:p w14:paraId="6702ED70" w14:textId="77777777" w:rsidR="00E601E8" w:rsidRDefault="00E601E8" w:rsidP="00E601E8">
      <w:pPr>
        <w:pStyle w:val="Odstavecseseznamem"/>
        <w:spacing w:after="0" w:line="240" w:lineRule="auto"/>
        <w:ind w:left="360"/>
        <w:jc w:val="both"/>
        <w:rPr>
          <w:rFonts w:cstheme="minorHAnsi"/>
        </w:rPr>
      </w:pPr>
    </w:p>
    <w:p w14:paraId="58455369" w14:textId="6295F33B" w:rsidR="00E601E8" w:rsidRPr="00E82DF2" w:rsidRDefault="004B47C8" w:rsidP="00B33917">
      <w:pPr>
        <w:pStyle w:val="Odstavecseseznamem"/>
        <w:numPr>
          <w:ilvl w:val="1"/>
          <w:numId w:val="12"/>
        </w:numPr>
        <w:spacing w:after="0" w:line="240" w:lineRule="auto"/>
        <w:ind w:left="709" w:hanging="709"/>
        <w:jc w:val="both"/>
        <w:rPr>
          <w:rFonts w:cstheme="minorHAnsi"/>
        </w:rPr>
      </w:pPr>
      <w:r w:rsidRPr="00E82DF2">
        <w:rPr>
          <w:rFonts w:cstheme="minorHAnsi"/>
        </w:rPr>
        <w:t>Objednatel se zavazuje oznámit (reklamovat) vady díla zhotoviteli bez zbytečného odkladu</w:t>
      </w:r>
      <w:r w:rsidR="005B3339" w:rsidRPr="00E82DF2">
        <w:rPr>
          <w:rFonts w:cstheme="minorHAnsi"/>
        </w:rPr>
        <w:t>,</w:t>
      </w:r>
      <w:r w:rsidRPr="00E82DF2">
        <w:rPr>
          <w:rFonts w:cstheme="minorHAnsi"/>
        </w:rPr>
        <w:t xml:space="preserve"> poté kdy je zjistí, nejpozději do uplynutí záruční doby. Oznámení vady musí být zhotoviteli zasláno písemně doporučeným dopisem, popř. datovou zprávou do datové schránky. V oznámení vad musí být vada popsána a navržena lhůta pro její odstranění. Zhotovitel je povinen zahájit odstraňování vad nejpozději do 3 pracovních dnů ode dne doručení reklamace, nedohodnou-li se strany jinak.</w:t>
      </w:r>
    </w:p>
    <w:p w14:paraId="1B7C2BD3" w14:textId="77777777" w:rsidR="00E601E8" w:rsidRDefault="00E601E8" w:rsidP="00AD0E9B">
      <w:pPr>
        <w:pStyle w:val="Odstavecseseznamem"/>
        <w:spacing w:after="0" w:line="240" w:lineRule="auto"/>
        <w:ind w:left="567" w:hanging="567"/>
        <w:jc w:val="both"/>
        <w:rPr>
          <w:rFonts w:cstheme="minorHAnsi"/>
        </w:rPr>
      </w:pPr>
    </w:p>
    <w:p w14:paraId="7EAFF45E" w14:textId="77777777" w:rsidR="00E601E8" w:rsidRDefault="004B47C8" w:rsidP="00B33917">
      <w:pPr>
        <w:pStyle w:val="Odstavecseseznamem"/>
        <w:numPr>
          <w:ilvl w:val="1"/>
          <w:numId w:val="12"/>
        </w:numPr>
        <w:spacing w:after="0" w:line="240" w:lineRule="auto"/>
        <w:ind w:left="709" w:hanging="709"/>
        <w:jc w:val="both"/>
        <w:rPr>
          <w:rFonts w:cstheme="minorHAnsi"/>
        </w:rPr>
      </w:pPr>
      <w:r w:rsidRPr="00E601E8">
        <w:rPr>
          <w:rFonts w:cstheme="minorHAnsi"/>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kterou určí objednatel dle objektivních hledisek.</w:t>
      </w:r>
    </w:p>
    <w:p w14:paraId="61A0018C" w14:textId="77777777" w:rsidR="00E601E8" w:rsidRDefault="00E601E8" w:rsidP="00AD0E9B">
      <w:pPr>
        <w:pStyle w:val="Odstavecseseznamem"/>
        <w:spacing w:after="0" w:line="240" w:lineRule="auto"/>
        <w:ind w:left="567" w:hanging="567"/>
        <w:jc w:val="both"/>
        <w:rPr>
          <w:rFonts w:cstheme="minorHAnsi"/>
        </w:rPr>
      </w:pPr>
    </w:p>
    <w:p w14:paraId="35EFCB17" w14:textId="007D2F6A" w:rsidR="004B47C8" w:rsidRPr="00E601E8" w:rsidRDefault="004B47C8" w:rsidP="00B33917">
      <w:pPr>
        <w:pStyle w:val="Odstavecseseznamem"/>
        <w:numPr>
          <w:ilvl w:val="1"/>
          <w:numId w:val="12"/>
        </w:numPr>
        <w:spacing w:after="0" w:line="240" w:lineRule="auto"/>
        <w:ind w:left="709" w:hanging="709"/>
        <w:jc w:val="both"/>
        <w:rPr>
          <w:rFonts w:cstheme="minorHAnsi"/>
        </w:rPr>
      </w:pPr>
      <w:r w:rsidRPr="00E601E8">
        <w:rPr>
          <w:rFonts w:cstheme="minorHAnsi"/>
        </w:rPr>
        <w:t>Reklamuje-li objednatel vadu, má se za to, že požaduje odstranění vady díla v souladu s odst. 11.2</w:t>
      </w:r>
      <w:r w:rsidR="005B3339">
        <w:rPr>
          <w:rFonts w:cstheme="minorHAnsi"/>
        </w:rPr>
        <w:t>.</w:t>
      </w:r>
      <w:r w:rsidRPr="00E601E8">
        <w:rPr>
          <w:rFonts w:cstheme="minorHAnsi"/>
        </w:rPr>
        <w:t xml:space="preserve"> a že nemůže před uplynutím lhůty, kterou je povinen poskytnout k tomu účelu zhotoviteli, uplatnit jiné nároky z vad díla, ledaže zhotovitel oznámí objednateli, že nesplní své povinnosti v této lhůtě.</w:t>
      </w:r>
    </w:p>
    <w:p w14:paraId="4B4F04C0" w14:textId="77777777" w:rsidR="004B47C8" w:rsidRDefault="004B47C8" w:rsidP="004B47C8">
      <w:pPr>
        <w:spacing w:after="0" w:line="240" w:lineRule="auto"/>
        <w:jc w:val="both"/>
        <w:rPr>
          <w:rFonts w:cstheme="minorHAnsi"/>
        </w:rPr>
      </w:pPr>
    </w:p>
    <w:p w14:paraId="62F7299E" w14:textId="77777777" w:rsidR="00486674" w:rsidRPr="004B47C8" w:rsidRDefault="00486674" w:rsidP="004B47C8">
      <w:pPr>
        <w:spacing w:after="0" w:line="240" w:lineRule="auto"/>
        <w:jc w:val="both"/>
        <w:rPr>
          <w:rFonts w:cstheme="minorHAnsi"/>
        </w:rPr>
      </w:pPr>
    </w:p>
    <w:p w14:paraId="1ABA6951" w14:textId="2AB20947" w:rsidR="00E601E8" w:rsidRPr="00E601E8" w:rsidRDefault="004B47C8" w:rsidP="00B33917">
      <w:pPr>
        <w:pStyle w:val="Odstavecseseznamem"/>
        <w:numPr>
          <w:ilvl w:val="0"/>
          <w:numId w:val="3"/>
        </w:numPr>
        <w:spacing w:after="0" w:line="240" w:lineRule="auto"/>
        <w:jc w:val="center"/>
        <w:rPr>
          <w:rFonts w:cstheme="minorHAnsi"/>
          <w:b/>
          <w:bCs/>
        </w:rPr>
      </w:pPr>
      <w:r w:rsidRPr="00E601E8">
        <w:rPr>
          <w:rFonts w:cstheme="minorHAnsi"/>
          <w:b/>
          <w:bCs/>
        </w:rPr>
        <w:t>SMLUVNÍ SANKCE</w:t>
      </w:r>
    </w:p>
    <w:p w14:paraId="0B1ABE24" w14:textId="77777777" w:rsidR="00E601E8" w:rsidRDefault="00E601E8" w:rsidP="00E601E8">
      <w:pPr>
        <w:pStyle w:val="Odstavecseseznamem"/>
        <w:spacing w:after="0" w:line="240" w:lineRule="auto"/>
        <w:ind w:left="360"/>
        <w:jc w:val="both"/>
        <w:rPr>
          <w:rFonts w:cstheme="minorHAnsi"/>
        </w:rPr>
      </w:pPr>
    </w:p>
    <w:p w14:paraId="0756CBCF" w14:textId="325CBB6B" w:rsidR="00E601E8" w:rsidRPr="00E82DF2" w:rsidRDefault="004B47C8" w:rsidP="00B33917">
      <w:pPr>
        <w:pStyle w:val="Odstavecseseznamem"/>
        <w:numPr>
          <w:ilvl w:val="1"/>
          <w:numId w:val="13"/>
        </w:numPr>
        <w:spacing w:after="0" w:line="240" w:lineRule="auto"/>
        <w:ind w:left="709" w:hanging="709"/>
        <w:jc w:val="both"/>
        <w:rPr>
          <w:rFonts w:cstheme="minorHAnsi"/>
        </w:rPr>
      </w:pPr>
      <w:r w:rsidRPr="00E82DF2">
        <w:rPr>
          <w:rFonts w:cstheme="minorHAnsi"/>
        </w:rPr>
        <w:t xml:space="preserve">Objednatel je oprávněn požadovat a zhotovitel je v takovém případě povinen objednateli zaplatit smluvní pokutu za prodlení s předáním díla </w:t>
      </w:r>
      <w:r w:rsidR="0029276F" w:rsidRPr="00E82DF2">
        <w:rPr>
          <w:rFonts w:cstheme="minorHAnsi"/>
        </w:rPr>
        <w:t>termín</w:t>
      </w:r>
      <w:r w:rsidR="00D41D31">
        <w:rPr>
          <w:rFonts w:cstheme="minorHAnsi"/>
        </w:rPr>
        <w:t>u</w:t>
      </w:r>
      <w:r w:rsidRPr="00E82DF2">
        <w:rPr>
          <w:rFonts w:cstheme="minorHAnsi"/>
        </w:rPr>
        <w:t xml:space="preserve"> uveden</w:t>
      </w:r>
      <w:r w:rsidR="00D41D31">
        <w:rPr>
          <w:rFonts w:cstheme="minorHAnsi"/>
        </w:rPr>
        <w:t>ém</w:t>
      </w:r>
      <w:r w:rsidRPr="00E82DF2">
        <w:rPr>
          <w:rFonts w:cstheme="minorHAnsi"/>
        </w:rPr>
        <w:t xml:space="preserve"> v čl. 3</w:t>
      </w:r>
      <w:r w:rsidR="00230805" w:rsidRPr="00E82DF2">
        <w:rPr>
          <w:rFonts w:cstheme="minorHAnsi"/>
        </w:rPr>
        <w:t xml:space="preserve"> Smlouvy</w:t>
      </w:r>
      <w:r w:rsidRPr="00E82DF2">
        <w:rPr>
          <w:rFonts w:cstheme="minorHAnsi"/>
        </w:rPr>
        <w:t>, a to ve výši 0,</w:t>
      </w:r>
      <w:r w:rsidR="00776979" w:rsidRPr="00E82DF2">
        <w:rPr>
          <w:rFonts w:cstheme="minorHAnsi"/>
        </w:rPr>
        <w:t>1</w:t>
      </w:r>
      <w:r w:rsidRPr="00E82DF2">
        <w:rPr>
          <w:rFonts w:cstheme="minorHAnsi"/>
        </w:rPr>
        <w:t xml:space="preserve"> % z celkové ceny díla včetně DPH za každý</w:t>
      </w:r>
      <w:r w:rsidR="004205D6" w:rsidRPr="00E82DF2">
        <w:rPr>
          <w:rFonts w:cstheme="minorHAnsi"/>
        </w:rPr>
        <w:t>, a to i započatý den prodlení</w:t>
      </w:r>
      <w:r w:rsidRPr="00E82DF2">
        <w:rPr>
          <w:rFonts w:cstheme="minorHAnsi"/>
        </w:rPr>
        <w:t>. Zhotovitel není v prodlení proti stanoveným termínům či lhůtám, pokud takové prokazatelně vzniklo z důvodů ležících mimo sféru jeho vlivu a zhotovitel nemohl s vynaložením přiměřeného úsilí prodlení zabránit.</w:t>
      </w:r>
      <w:r w:rsidR="004205D6" w:rsidRPr="00E82DF2">
        <w:rPr>
          <w:rFonts w:cstheme="minorHAnsi"/>
        </w:rPr>
        <w:t xml:space="preserve"> </w:t>
      </w:r>
    </w:p>
    <w:p w14:paraId="41B94C67" w14:textId="77777777" w:rsidR="00E601E8" w:rsidRDefault="00E601E8" w:rsidP="00E601E8">
      <w:pPr>
        <w:pStyle w:val="Odstavecseseznamem"/>
        <w:spacing w:after="0" w:line="240" w:lineRule="auto"/>
        <w:ind w:left="709"/>
        <w:jc w:val="both"/>
        <w:rPr>
          <w:rFonts w:cstheme="minorHAnsi"/>
        </w:rPr>
      </w:pPr>
    </w:p>
    <w:p w14:paraId="0FFD100B" w14:textId="77777777" w:rsidR="00BE493C" w:rsidRDefault="004B47C8" w:rsidP="00B33917">
      <w:pPr>
        <w:pStyle w:val="Odstavecseseznamem"/>
        <w:numPr>
          <w:ilvl w:val="1"/>
          <w:numId w:val="13"/>
        </w:numPr>
        <w:spacing w:after="0" w:line="240" w:lineRule="auto"/>
        <w:ind w:left="709" w:hanging="709"/>
        <w:jc w:val="both"/>
        <w:rPr>
          <w:rFonts w:cstheme="minorHAnsi"/>
        </w:rPr>
      </w:pPr>
      <w:r w:rsidRPr="00BE493C">
        <w:rPr>
          <w:rFonts w:cstheme="minorHAnsi"/>
        </w:rPr>
        <w:t>Zhotovitel zaplatí objednateli smluvní pokutu za prodlení s odstraňováním reklamovaných vad díla ve výši 1000,- Kč za každou vadu a kalendářní den prodlení s odstraněním vady.</w:t>
      </w:r>
    </w:p>
    <w:p w14:paraId="111970B4" w14:textId="77777777" w:rsidR="00230805" w:rsidRPr="00230805" w:rsidRDefault="00230805" w:rsidP="00230805">
      <w:pPr>
        <w:pStyle w:val="Odstavecseseznamem"/>
        <w:rPr>
          <w:rFonts w:cstheme="minorHAnsi"/>
        </w:rPr>
      </w:pPr>
    </w:p>
    <w:p w14:paraId="2C463E3B" w14:textId="20EEF40E" w:rsidR="00230805" w:rsidRPr="007F2C84" w:rsidRDefault="00230805" w:rsidP="00B33917">
      <w:pPr>
        <w:pStyle w:val="Odstavecseseznamem"/>
        <w:numPr>
          <w:ilvl w:val="1"/>
          <w:numId w:val="13"/>
        </w:numPr>
        <w:spacing w:after="0" w:line="240" w:lineRule="auto"/>
        <w:ind w:left="709" w:hanging="709"/>
        <w:jc w:val="both"/>
        <w:rPr>
          <w:rFonts w:cstheme="minorHAnsi"/>
        </w:rPr>
      </w:pPr>
      <w:r w:rsidRPr="007F2C84">
        <w:rPr>
          <w:rFonts w:cstheme="minorHAnsi"/>
        </w:rPr>
        <w:t>Zhotovitel zaplatí objednateli smluvní pokutu za prodlení s</w:t>
      </w:r>
      <w:r w:rsidR="0029276F" w:rsidRPr="007F2C84">
        <w:rPr>
          <w:rFonts w:cstheme="minorHAnsi"/>
        </w:rPr>
        <w:t>e zasláním úplných odpovědí na dotazy dle čl. 2.</w:t>
      </w:r>
      <w:r w:rsidR="00563D28">
        <w:rPr>
          <w:rFonts w:cstheme="minorHAnsi"/>
        </w:rPr>
        <w:t>8</w:t>
      </w:r>
      <w:r w:rsidR="0029276F" w:rsidRPr="007F2C84">
        <w:rPr>
          <w:rFonts w:cstheme="minorHAnsi"/>
        </w:rPr>
        <w:t xml:space="preserve">.1. této smlouvy </w:t>
      </w:r>
      <w:r w:rsidRPr="007F2C84">
        <w:rPr>
          <w:rFonts w:cstheme="minorHAnsi"/>
        </w:rPr>
        <w:t xml:space="preserve">ve výši </w:t>
      </w:r>
      <w:r w:rsidR="0029276F" w:rsidRPr="007F2C84">
        <w:rPr>
          <w:rFonts w:cstheme="minorHAnsi"/>
        </w:rPr>
        <w:t>2000</w:t>
      </w:r>
      <w:r w:rsidRPr="007F2C84">
        <w:rPr>
          <w:rFonts w:cstheme="minorHAnsi"/>
        </w:rPr>
        <w:t>,- Kč za každ</w:t>
      </w:r>
      <w:r w:rsidR="0029276F" w:rsidRPr="007F2C84">
        <w:rPr>
          <w:rFonts w:cstheme="minorHAnsi"/>
        </w:rPr>
        <w:t>ou žádost a kalen</w:t>
      </w:r>
      <w:r w:rsidR="005B3339" w:rsidRPr="007F2C84">
        <w:rPr>
          <w:rFonts w:cstheme="minorHAnsi"/>
        </w:rPr>
        <w:t>d</w:t>
      </w:r>
      <w:r w:rsidR="0029276F" w:rsidRPr="007F2C84">
        <w:rPr>
          <w:rFonts w:cstheme="minorHAnsi"/>
        </w:rPr>
        <w:t>ářní den prodlení</w:t>
      </w:r>
      <w:r w:rsidRPr="007F2C84">
        <w:rPr>
          <w:rFonts w:cstheme="minorHAnsi"/>
        </w:rPr>
        <w:t>.</w:t>
      </w:r>
    </w:p>
    <w:p w14:paraId="541B1BD9" w14:textId="77777777" w:rsidR="000413C2" w:rsidRPr="007F2C84" w:rsidRDefault="000413C2" w:rsidP="000413C2">
      <w:pPr>
        <w:pStyle w:val="Odstavecseseznamem"/>
        <w:spacing w:after="0" w:line="240" w:lineRule="auto"/>
        <w:ind w:left="709"/>
        <w:jc w:val="both"/>
        <w:rPr>
          <w:rFonts w:cstheme="minorHAnsi"/>
        </w:rPr>
      </w:pPr>
      <w:bookmarkStart w:id="6" w:name="_Hlk153879794"/>
    </w:p>
    <w:p w14:paraId="2F084340" w14:textId="1AC78D10" w:rsidR="000413C2" w:rsidRPr="009773C2" w:rsidRDefault="000413C2" w:rsidP="00B33917">
      <w:pPr>
        <w:pStyle w:val="Odstavecseseznamem"/>
        <w:numPr>
          <w:ilvl w:val="1"/>
          <w:numId w:val="13"/>
        </w:numPr>
        <w:spacing w:after="0" w:line="240" w:lineRule="auto"/>
        <w:ind w:left="709" w:hanging="709"/>
        <w:jc w:val="both"/>
        <w:rPr>
          <w:rFonts w:cstheme="minorHAnsi"/>
        </w:rPr>
      </w:pPr>
      <w:r w:rsidRPr="007F2C84">
        <w:rPr>
          <w:rFonts w:cstheme="minorHAnsi"/>
        </w:rPr>
        <w:t>V případě porušení povinnosti zhotovitele uvedené v odst. 6.</w:t>
      </w:r>
      <w:r w:rsidR="00230805" w:rsidRPr="007F2C84">
        <w:rPr>
          <w:rFonts w:cstheme="minorHAnsi"/>
        </w:rPr>
        <w:t>6</w:t>
      </w:r>
      <w:r w:rsidRPr="007F2C84">
        <w:rPr>
          <w:rFonts w:cstheme="minorHAnsi"/>
        </w:rPr>
        <w:t xml:space="preserve">. </w:t>
      </w:r>
      <w:r w:rsidR="00D95277" w:rsidRPr="007F2C84">
        <w:rPr>
          <w:rFonts w:cstheme="minorHAnsi"/>
        </w:rPr>
        <w:t xml:space="preserve">této smlouvy </w:t>
      </w:r>
      <w:r w:rsidRPr="007F2C84">
        <w:rPr>
          <w:rFonts w:cstheme="minorHAnsi"/>
        </w:rPr>
        <w:t xml:space="preserve">je objednatel oprávněn požadovat a zhotovitel je v takovém případě povinen objednateli zaplatit smluvní pokutu ve výši </w:t>
      </w:r>
      <w:r w:rsidR="00230805" w:rsidRPr="007F2C84">
        <w:rPr>
          <w:rFonts w:cstheme="minorHAnsi"/>
        </w:rPr>
        <w:t>2</w:t>
      </w:r>
      <w:r w:rsidRPr="007F2C84">
        <w:rPr>
          <w:rFonts w:cstheme="minorHAnsi"/>
        </w:rPr>
        <w:t>00.</w:t>
      </w:r>
      <w:r w:rsidRPr="009773C2">
        <w:rPr>
          <w:rFonts w:cstheme="minorHAnsi"/>
        </w:rPr>
        <w:t xml:space="preserve">000 Kč za každý jednotlivý konkrétní případ. </w:t>
      </w:r>
      <w:r w:rsidRPr="009773C2">
        <w:rPr>
          <w:rFonts w:cs="Arial"/>
        </w:rPr>
        <w:t>Současně se jedná o závažné porušení smlouvy, pro které má objednatel právo od smlouvy odstoupit.</w:t>
      </w:r>
    </w:p>
    <w:p w14:paraId="1A315BFE" w14:textId="77777777" w:rsidR="00413F2A" w:rsidRPr="009773C2" w:rsidRDefault="00413F2A" w:rsidP="00413F2A">
      <w:pPr>
        <w:pStyle w:val="Odstavecseseznamem"/>
        <w:rPr>
          <w:rFonts w:cstheme="minorHAnsi"/>
        </w:rPr>
      </w:pPr>
    </w:p>
    <w:p w14:paraId="1F1067BE" w14:textId="5F4538DE" w:rsidR="00EE6C8D" w:rsidRPr="009773C2" w:rsidRDefault="00D95277" w:rsidP="00B33917">
      <w:pPr>
        <w:pStyle w:val="Odstavecseseznamem"/>
        <w:numPr>
          <w:ilvl w:val="1"/>
          <w:numId w:val="13"/>
        </w:numPr>
        <w:spacing w:after="0" w:line="240" w:lineRule="auto"/>
        <w:ind w:left="709" w:hanging="709"/>
        <w:jc w:val="both"/>
        <w:rPr>
          <w:rFonts w:cstheme="minorHAnsi"/>
        </w:rPr>
      </w:pPr>
      <w:r w:rsidRPr="009773C2">
        <w:rPr>
          <w:rFonts w:cstheme="minorHAnsi"/>
        </w:rPr>
        <w:t>V případě porušení povinnosti zhotovitele uvedené v odst. 6.7. této smlouvy je objednatel oprávněn požadovat a zhotovitel je v takovém případě povinen objednateli zaplatit smluvní pokutu ve výši 10.000 Kč za každý jednotlivý konkrétní případ.</w:t>
      </w:r>
    </w:p>
    <w:p w14:paraId="61F02ECC" w14:textId="77777777" w:rsidR="004F25B2" w:rsidRPr="009773C2" w:rsidRDefault="004F25B2" w:rsidP="004F25B2">
      <w:pPr>
        <w:pStyle w:val="Odstavecseseznamem"/>
        <w:rPr>
          <w:rFonts w:cstheme="minorHAnsi"/>
        </w:rPr>
      </w:pPr>
    </w:p>
    <w:p w14:paraId="3340727D" w14:textId="42CEF2A5" w:rsidR="00D735D3" w:rsidRPr="009773C2" w:rsidRDefault="00862719" w:rsidP="00B33917">
      <w:pPr>
        <w:pStyle w:val="Odstavecseseznamem"/>
        <w:numPr>
          <w:ilvl w:val="1"/>
          <w:numId w:val="13"/>
        </w:numPr>
        <w:spacing w:after="0" w:line="240" w:lineRule="auto"/>
        <w:ind w:left="709" w:hanging="709"/>
        <w:jc w:val="both"/>
        <w:rPr>
          <w:rFonts w:cstheme="minorHAnsi"/>
        </w:rPr>
      </w:pPr>
      <w:bookmarkStart w:id="7" w:name="_Hlk150150181"/>
      <w:bookmarkEnd w:id="6"/>
      <w:r w:rsidRPr="009773C2">
        <w:rPr>
          <w:rFonts w:cstheme="minorHAnsi"/>
        </w:rPr>
        <w:t>V případě, že se na díle vyskytnou vady popsané v odst. 10.4</w:t>
      </w:r>
      <w:r w:rsidR="00331BA4" w:rsidRPr="009773C2">
        <w:rPr>
          <w:rFonts w:cstheme="minorHAnsi"/>
        </w:rPr>
        <w:t xml:space="preserve">. této smlouvy </w:t>
      </w:r>
      <w:r w:rsidRPr="009773C2">
        <w:rPr>
          <w:rFonts w:cstheme="minorHAnsi"/>
        </w:rPr>
        <w:t xml:space="preserve">, s výjimkou soupisu stavebních prací, dodávek a služeb vč. výkazu výměr, dojde následně ke zvýšení ceny stavby, která je předmětem projektové dokumentace, této smlouvy, o více než 10 %, je zhotovitel povinen, na vyzvání objednatele zaplatit objednateli smluvní pokutu ve výši 10 % z hodnoty zvýšených investičních nákladů, k jejichž zvýšení došlo v důsledku nepřesnosti, chyby či opomenutí zhotovitele v projektové dokumentaci pro výběr dodavatele. Maximálně však </w:t>
      </w:r>
      <w:r w:rsidR="00563D28" w:rsidRPr="009773C2">
        <w:rPr>
          <w:rFonts w:cstheme="minorHAnsi"/>
        </w:rPr>
        <w:t>250</w:t>
      </w:r>
      <w:r w:rsidRPr="009773C2">
        <w:rPr>
          <w:rFonts w:cstheme="minorHAnsi"/>
        </w:rPr>
        <w:t>.000 Kč</w:t>
      </w:r>
      <w:r w:rsidR="00D735D3" w:rsidRPr="009773C2">
        <w:rPr>
          <w:rFonts w:cstheme="minorHAnsi"/>
        </w:rPr>
        <w:t>.</w:t>
      </w:r>
      <w:bookmarkEnd w:id="7"/>
    </w:p>
    <w:p w14:paraId="7B30F36D" w14:textId="77777777" w:rsidR="000761D3" w:rsidRPr="009773C2" w:rsidRDefault="000761D3" w:rsidP="000761D3">
      <w:pPr>
        <w:pStyle w:val="Odstavecseseznamem"/>
        <w:rPr>
          <w:rFonts w:cstheme="minorHAnsi"/>
        </w:rPr>
      </w:pPr>
    </w:p>
    <w:p w14:paraId="545AC3CF" w14:textId="40D5860B" w:rsidR="000B645F" w:rsidRPr="009773C2" w:rsidRDefault="000B645F" w:rsidP="00B33917">
      <w:pPr>
        <w:pStyle w:val="Odstavecseseznamem"/>
        <w:numPr>
          <w:ilvl w:val="1"/>
          <w:numId w:val="13"/>
        </w:numPr>
        <w:spacing w:after="0" w:line="240" w:lineRule="auto"/>
        <w:ind w:left="709" w:hanging="709"/>
        <w:jc w:val="both"/>
        <w:rPr>
          <w:rFonts w:cstheme="minorHAnsi"/>
        </w:rPr>
      </w:pPr>
      <w:r w:rsidRPr="009773C2">
        <w:rPr>
          <w:rFonts w:cstheme="minorHAnsi"/>
        </w:rPr>
        <w:t xml:space="preserve">V případě, že </w:t>
      </w:r>
      <w:r w:rsidR="00AB3180" w:rsidRPr="009773C2">
        <w:rPr>
          <w:rFonts w:cstheme="minorHAnsi"/>
        </w:rPr>
        <w:t xml:space="preserve">se v průběhu zadávacího řízení na zhotovitele stavby zjistí, že </w:t>
      </w:r>
      <w:r w:rsidRPr="009773C2">
        <w:rPr>
          <w:rFonts w:cstheme="minorHAnsi"/>
        </w:rPr>
        <w:t>v soupisu stavebních prací, dodávek a služeb vč. výkazu výměr ne</w:t>
      </w:r>
      <w:r w:rsidR="00AB3180" w:rsidRPr="009773C2">
        <w:rPr>
          <w:rFonts w:cstheme="minorHAnsi"/>
        </w:rPr>
        <w:t>jsou</w:t>
      </w:r>
      <w:r w:rsidRPr="009773C2">
        <w:rPr>
          <w:rFonts w:cstheme="minorHAnsi"/>
        </w:rPr>
        <w:t xml:space="preserve"> uvedeny některé položky vyplývající z projektové dokumentace, </w:t>
      </w:r>
      <w:r w:rsidR="00AB3180" w:rsidRPr="009773C2">
        <w:rPr>
          <w:rFonts w:cstheme="minorHAnsi"/>
        </w:rPr>
        <w:t xml:space="preserve">nebo </w:t>
      </w:r>
      <w:r w:rsidRPr="009773C2">
        <w:rPr>
          <w:rFonts w:cstheme="minorHAnsi"/>
        </w:rPr>
        <w:t>budou špatně specifikovány</w:t>
      </w:r>
      <w:r w:rsidR="00AB3180" w:rsidRPr="009773C2">
        <w:rPr>
          <w:rFonts w:cstheme="minorHAnsi"/>
        </w:rPr>
        <w:t xml:space="preserve"> či</w:t>
      </w:r>
      <w:r w:rsidRPr="009773C2">
        <w:rPr>
          <w:rFonts w:cstheme="minorHAnsi"/>
        </w:rPr>
        <w:t xml:space="preserve"> budou uvedeny s nesprávnou výměrou apod., </w:t>
      </w:r>
      <w:r w:rsidR="00AB3180" w:rsidRPr="009773C2">
        <w:rPr>
          <w:rFonts w:cstheme="minorHAnsi"/>
        </w:rPr>
        <w:t xml:space="preserve">a </w:t>
      </w:r>
      <w:r w:rsidRPr="009773C2">
        <w:rPr>
          <w:rFonts w:cstheme="minorHAnsi"/>
        </w:rPr>
        <w:t xml:space="preserve">jejichž úpravou dojde ke zvýšení ceny stavby, bude tato skutečnost považována za vadu projektu dle odst. 10.4. Pokud s ohledem na tyto vady následně dojde ke zvýšení ceny stavby, </w:t>
      </w:r>
      <w:bookmarkStart w:id="8" w:name="_Hlk187742531"/>
      <w:r w:rsidRPr="009773C2">
        <w:rPr>
          <w:rFonts w:cstheme="minorHAnsi"/>
        </w:rPr>
        <w:t xml:space="preserve">která je předmětem projektové dokumentace, o více než </w:t>
      </w:r>
      <w:r w:rsidR="00AB3180" w:rsidRPr="009773C2">
        <w:rPr>
          <w:rFonts w:cstheme="minorHAnsi"/>
        </w:rPr>
        <w:t>3</w:t>
      </w:r>
      <w:r w:rsidRPr="009773C2">
        <w:rPr>
          <w:rFonts w:cstheme="minorHAnsi"/>
        </w:rPr>
        <w:t xml:space="preserve"> %, má objednatel nárok na smluvní pokutu a zhotovitel je v případě jejího uplatnění povinen ji zaplatit</w:t>
      </w:r>
      <w:bookmarkEnd w:id="8"/>
      <w:r w:rsidRPr="009773C2">
        <w:rPr>
          <w:rFonts w:cstheme="minorHAnsi"/>
        </w:rPr>
        <w:t xml:space="preserve">. Výše pokuty je stanovena na částku 100 Kč vč. DPH za každých 1 000 Kč vč. DPH, o které bude dopočtena cena na provedení díla. Maximálně však </w:t>
      </w:r>
      <w:r w:rsidR="00563D28" w:rsidRPr="009773C2">
        <w:rPr>
          <w:rFonts w:cstheme="minorHAnsi"/>
        </w:rPr>
        <w:t>25</w:t>
      </w:r>
      <w:r w:rsidRPr="009773C2">
        <w:rPr>
          <w:rFonts w:cstheme="minorHAnsi"/>
        </w:rPr>
        <w:t>0.000 Kč. Za základ pro výpočet bude považováno cenové navýšení za takto vypočtené práce v cenové úrovni, v jaké byl proveden rozpočet dodavatele stavebních prací.</w:t>
      </w:r>
    </w:p>
    <w:p w14:paraId="50B83457" w14:textId="77777777" w:rsidR="00BE493C" w:rsidRPr="009773C2" w:rsidRDefault="00BE493C" w:rsidP="00BE493C">
      <w:pPr>
        <w:pStyle w:val="Odstavecseseznamem"/>
        <w:spacing w:after="0" w:line="240" w:lineRule="auto"/>
        <w:ind w:left="709"/>
        <w:jc w:val="both"/>
        <w:rPr>
          <w:rFonts w:cstheme="minorHAnsi"/>
        </w:rPr>
      </w:pPr>
    </w:p>
    <w:p w14:paraId="24174EB8" w14:textId="77777777" w:rsidR="00BE493C" w:rsidRDefault="004B47C8" w:rsidP="00B33917">
      <w:pPr>
        <w:pStyle w:val="Odstavecseseznamem"/>
        <w:numPr>
          <w:ilvl w:val="1"/>
          <w:numId w:val="13"/>
        </w:numPr>
        <w:spacing w:after="0" w:line="240" w:lineRule="auto"/>
        <w:ind w:left="709" w:hanging="709"/>
        <w:jc w:val="both"/>
        <w:rPr>
          <w:rFonts w:cstheme="minorHAnsi"/>
        </w:rPr>
      </w:pPr>
      <w:r w:rsidRPr="009773C2">
        <w:rPr>
          <w:rFonts w:cstheme="minorHAnsi"/>
        </w:rPr>
        <w:t>Objednatel zaplatí zhotoviteli za prodlení s úhradou ceny díla dle faktury, oprávněně vystavené po splnění podmínek stanovených touto smlouvou a doručené</w:t>
      </w:r>
      <w:r w:rsidRPr="00BE493C">
        <w:rPr>
          <w:rFonts w:cstheme="minorHAnsi"/>
        </w:rPr>
        <w:t xml:space="preserve"> objednateli, úrok z prodlení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w:t>
      </w:r>
    </w:p>
    <w:p w14:paraId="31998BE3" w14:textId="77777777" w:rsidR="003A47C1" w:rsidRDefault="003A47C1" w:rsidP="003A47C1">
      <w:pPr>
        <w:pStyle w:val="Odstavecseseznamem"/>
        <w:spacing w:after="0" w:line="240" w:lineRule="auto"/>
        <w:ind w:left="709"/>
        <w:jc w:val="both"/>
        <w:rPr>
          <w:rFonts w:cstheme="minorHAnsi"/>
        </w:rPr>
      </w:pPr>
    </w:p>
    <w:p w14:paraId="1AE593FF" w14:textId="0E56C393" w:rsidR="00BE493C" w:rsidRDefault="004B47C8" w:rsidP="00B33917">
      <w:pPr>
        <w:pStyle w:val="Odstavecseseznamem"/>
        <w:numPr>
          <w:ilvl w:val="1"/>
          <w:numId w:val="13"/>
        </w:numPr>
        <w:spacing w:after="0" w:line="240" w:lineRule="auto"/>
        <w:ind w:left="709" w:hanging="709"/>
        <w:jc w:val="both"/>
        <w:rPr>
          <w:rFonts w:cstheme="minorHAnsi"/>
        </w:rPr>
      </w:pPr>
      <w:r w:rsidRPr="00BE493C">
        <w:rPr>
          <w:rFonts w:cstheme="minorHAnsi"/>
        </w:rPr>
        <w:t>Splatnost smluvních pokut se sjednává na 30 kalendářních dnů ode dne doručení jejich vyúčtování.</w:t>
      </w:r>
    </w:p>
    <w:p w14:paraId="5455B43B" w14:textId="77777777" w:rsidR="00BE493C" w:rsidRDefault="00BE493C" w:rsidP="00BE493C">
      <w:pPr>
        <w:pStyle w:val="Odstavecseseznamem"/>
        <w:spacing w:after="0" w:line="240" w:lineRule="auto"/>
        <w:ind w:left="709"/>
        <w:jc w:val="both"/>
        <w:rPr>
          <w:rFonts w:cstheme="minorHAnsi"/>
        </w:rPr>
      </w:pPr>
    </w:p>
    <w:p w14:paraId="592BCB34" w14:textId="746B52D5" w:rsidR="004B47C8" w:rsidRPr="00BE493C" w:rsidRDefault="004B47C8" w:rsidP="00B33917">
      <w:pPr>
        <w:pStyle w:val="Odstavecseseznamem"/>
        <w:numPr>
          <w:ilvl w:val="1"/>
          <w:numId w:val="13"/>
        </w:numPr>
        <w:spacing w:after="0" w:line="240" w:lineRule="auto"/>
        <w:ind w:left="709" w:hanging="709"/>
        <w:jc w:val="both"/>
        <w:rPr>
          <w:rFonts w:cstheme="minorHAnsi"/>
        </w:rPr>
      </w:pPr>
      <w:r w:rsidRPr="00BE493C">
        <w:rPr>
          <w:rFonts w:cstheme="minorHAnsi"/>
        </w:rPr>
        <w:t>Zaplacením smluvní pokuty není dotčeno právo objednatele na náhradu škody.</w:t>
      </w:r>
    </w:p>
    <w:p w14:paraId="6DF91C47" w14:textId="77777777" w:rsidR="003A47C1" w:rsidRDefault="003A47C1" w:rsidP="004B47C8">
      <w:pPr>
        <w:spacing w:after="0" w:line="240" w:lineRule="auto"/>
        <w:jc w:val="both"/>
        <w:rPr>
          <w:rFonts w:cstheme="minorHAnsi"/>
        </w:rPr>
      </w:pPr>
    </w:p>
    <w:p w14:paraId="46FEA4D4" w14:textId="77777777" w:rsidR="00CC0C41" w:rsidRPr="004B47C8" w:rsidRDefault="00CC0C41" w:rsidP="004B47C8">
      <w:pPr>
        <w:spacing w:after="0" w:line="240" w:lineRule="auto"/>
        <w:jc w:val="both"/>
        <w:rPr>
          <w:rFonts w:cstheme="minorHAnsi"/>
        </w:rPr>
      </w:pPr>
    </w:p>
    <w:p w14:paraId="5372663E" w14:textId="77777777" w:rsidR="00BE493C" w:rsidRDefault="004B47C8" w:rsidP="00B33917">
      <w:pPr>
        <w:pStyle w:val="Odstavecseseznamem"/>
        <w:numPr>
          <w:ilvl w:val="0"/>
          <w:numId w:val="3"/>
        </w:numPr>
        <w:spacing w:after="0" w:line="240" w:lineRule="auto"/>
        <w:jc w:val="center"/>
        <w:rPr>
          <w:rFonts w:cstheme="minorHAnsi"/>
          <w:b/>
          <w:bCs/>
        </w:rPr>
      </w:pPr>
      <w:r w:rsidRPr="00BE493C">
        <w:rPr>
          <w:rFonts w:cstheme="minorHAnsi"/>
          <w:b/>
          <w:bCs/>
        </w:rPr>
        <w:t>POJIŠTĚNÍ</w:t>
      </w:r>
    </w:p>
    <w:p w14:paraId="5344216D" w14:textId="77777777" w:rsidR="00BE493C" w:rsidRDefault="00BE493C" w:rsidP="00BE493C">
      <w:pPr>
        <w:pStyle w:val="Odstavecseseznamem"/>
        <w:spacing w:after="0" w:line="240" w:lineRule="auto"/>
        <w:ind w:left="360"/>
        <w:jc w:val="both"/>
        <w:rPr>
          <w:rFonts w:cstheme="minorHAnsi"/>
          <w:b/>
          <w:bCs/>
        </w:rPr>
      </w:pPr>
    </w:p>
    <w:p w14:paraId="183B07E9" w14:textId="62A79A90" w:rsidR="004B47C8" w:rsidRPr="004450D2" w:rsidRDefault="00BE493C" w:rsidP="00B33917">
      <w:pPr>
        <w:pStyle w:val="Odstavecseseznamem"/>
        <w:numPr>
          <w:ilvl w:val="1"/>
          <w:numId w:val="14"/>
        </w:numPr>
        <w:spacing w:after="0" w:line="240" w:lineRule="auto"/>
        <w:ind w:left="709" w:hanging="709"/>
        <w:jc w:val="both"/>
        <w:rPr>
          <w:rFonts w:cstheme="minorHAnsi"/>
          <w:b/>
          <w:bCs/>
        </w:rPr>
      </w:pPr>
      <w:r w:rsidRPr="004450D2">
        <w:rPr>
          <w:rFonts w:cstheme="minorHAnsi"/>
        </w:rPr>
        <w:t>Z</w:t>
      </w:r>
      <w:r w:rsidR="004B47C8" w:rsidRPr="004450D2">
        <w:rPr>
          <w:rFonts w:cstheme="minorHAnsi"/>
        </w:rPr>
        <w:t xml:space="preserve">hotovitel prohlašuje, že má sjednáno smluvní pojištění odpovědnosti za škody způsobené svou projektovou a inženýrskou činností u </w:t>
      </w:r>
      <w:r w:rsidR="00776979" w:rsidRPr="004450D2">
        <w:rPr>
          <w:rFonts w:cstheme="minorHAnsi"/>
          <w:highlight w:val="yellow"/>
        </w:rPr>
        <w:t>……………………</w:t>
      </w:r>
      <w:r w:rsidR="004B47C8" w:rsidRPr="004450D2">
        <w:rPr>
          <w:rFonts w:cstheme="minorHAnsi"/>
        </w:rPr>
        <w:t xml:space="preserve">, s limitem pojistného plnění </w:t>
      </w:r>
      <w:r w:rsidR="00776979" w:rsidRPr="004450D2">
        <w:rPr>
          <w:rFonts w:cstheme="minorHAnsi"/>
          <w:highlight w:val="yellow"/>
        </w:rPr>
        <w:t>……………</w:t>
      </w:r>
      <w:proofErr w:type="gramStart"/>
      <w:r w:rsidR="00776979" w:rsidRPr="004450D2">
        <w:rPr>
          <w:rFonts w:cstheme="minorHAnsi"/>
          <w:highlight w:val="yellow"/>
        </w:rPr>
        <w:t>…….</w:t>
      </w:r>
      <w:proofErr w:type="gramEnd"/>
      <w:r w:rsidR="00776979" w:rsidRPr="004450D2">
        <w:rPr>
          <w:rFonts w:cstheme="minorHAnsi"/>
          <w:highlight w:val="yellow"/>
        </w:rPr>
        <w:t>.</w:t>
      </w:r>
      <w:r w:rsidR="00776979" w:rsidRPr="004450D2">
        <w:rPr>
          <w:rFonts w:cstheme="minorHAnsi"/>
        </w:rPr>
        <w:t xml:space="preserve"> (min. </w:t>
      </w:r>
      <w:r w:rsidR="004450D2" w:rsidRPr="004450D2">
        <w:rPr>
          <w:rFonts w:cstheme="minorHAnsi"/>
        </w:rPr>
        <w:t>1</w:t>
      </w:r>
      <w:r w:rsidR="004B47C8" w:rsidRPr="004450D2">
        <w:rPr>
          <w:rFonts w:cstheme="minorHAnsi"/>
        </w:rPr>
        <w:t>.000.000</w:t>
      </w:r>
      <w:r w:rsidR="00FB2DFB" w:rsidRPr="004450D2">
        <w:rPr>
          <w:rFonts w:cstheme="minorHAnsi"/>
        </w:rPr>
        <w:t xml:space="preserve"> </w:t>
      </w:r>
      <w:r w:rsidR="004B47C8" w:rsidRPr="004450D2">
        <w:rPr>
          <w:rFonts w:cstheme="minorHAnsi"/>
        </w:rPr>
        <w:t>Kč</w:t>
      </w:r>
      <w:r w:rsidR="00776979" w:rsidRPr="004450D2">
        <w:rPr>
          <w:rFonts w:cstheme="minorHAnsi"/>
        </w:rPr>
        <w:t>)</w:t>
      </w:r>
      <w:r w:rsidR="004B47C8" w:rsidRPr="004450D2">
        <w:rPr>
          <w:rFonts w:cstheme="minorHAnsi"/>
        </w:rPr>
        <w:t>. Pojistn</w:t>
      </w:r>
      <w:r w:rsidR="00D375BD" w:rsidRPr="004450D2">
        <w:rPr>
          <w:rFonts w:cstheme="minorHAnsi"/>
        </w:rPr>
        <w:t>á</w:t>
      </w:r>
      <w:r w:rsidR="004B47C8" w:rsidRPr="004450D2">
        <w:rPr>
          <w:rFonts w:cstheme="minorHAnsi"/>
        </w:rPr>
        <w:t xml:space="preserve"> smlouv</w:t>
      </w:r>
      <w:r w:rsidR="00D375BD" w:rsidRPr="004450D2">
        <w:rPr>
          <w:rFonts w:cstheme="minorHAnsi"/>
        </w:rPr>
        <w:t>a</w:t>
      </w:r>
      <w:r w:rsidR="004B47C8" w:rsidRPr="004450D2">
        <w:rPr>
          <w:rFonts w:cstheme="minorHAnsi"/>
        </w:rPr>
        <w:t xml:space="preserve"> bude objednateli předložena na jeho vyžádání. Zhotovitel se zavazuje po celou dobu provádění díla dle této smlouvy mít platnou a účinnou pojistnou smlouvu nejméně s minimálním limitem pojistného plnění uvedeného ve větě první.</w:t>
      </w:r>
    </w:p>
    <w:p w14:paraId="0BDFE053" w14:textId="77777777" w:rsidR="00DA34DC" w:rsidRDefault="00DA34DC" w:rsidP="004B47C8">
      <w:pPr>
        <w:spacing w:after="0" w:line="240" w:lineRule="auto"/>
        <w:jc w:val="both"/>
        <w:rPr>
          <w:rFonts w:cstheme="minorHAnsi"/>
        </w:rPr>
      </w:pPr>
    </w:p>
    <w:p w14:paraId="68AB3427" w14:textId="77777777" w:rsidR="00DA34DC" w:rsidRPr="004B47C8" w:rsidRDefault="00DA34DC" w:rsidP="004B47C8">
      <w:pPr>
        <w:spacing w:after="0" w:line="240" w:lineRule="auto"/>
        <w:jc w:val="both"/>
        <w:rPr>
          <w:rFonts w:cstheme="minorHAnsi"/>
        </w:rPr>
      </w:pPr>
    </w:p>
    <w:p w14:paraId="429678E0" w14:textId="77777777" w:rsidR="00BE493C" w:rsidRPr="00BE493C" w:rsidRDefault="004B47C8" w:rsidP="00B33917">
      <w:pPr>
        <w:pStyle w:val="Odstavecseseznamem"/>
        <w:numPr>
          <w:ilvl w:val="0"/>
          <w:numId w:val="3"/>
        </w:numPr>
        <w:spacing w:after="0" w:line="240" w:lineRule="auto"/>
        <w:jc w:val="center"/>
        <w:rPr>
          <w:rFonts w:cstheme="minorHAnsi"/>
          <w:b/>
          <w:bCs/>
        </w:rPr>
      </w:pPr>
      <w:r w:rsidRPr="00BE493C">
        <w:rPr>
          <w:rFonts w:cstheme="minorHAnsi"/>
          <w:b/>
          <w:bCs/>
        </w:rPr>
        <w:t>ODSTOUPENÍ OD SMLOUVY</w:t>
      </w:r>
    </w:p>
    <w:p w14:paraId="44F20DC4" w14:textId="77777777" w:rsidR="00BE493C" w:rsidRDefault="00BE493C" w:rsidP="00BE493C">
      <w:pPr>
        <w:pStyle w:val="Odstavecseseznamem"/>
        <w:spacing w:after="0" w:line="240" w:lineRule="auto"/>
        <w:ind w:left="360"/>
        <w:jc w:val="both"/>
        <w:rPr>
          <w:rFonts w:cstheme="minorHAnsi"/>
        </w:rPr>
      </w:pPr>
    </w:p>
    <w:p w14:paraId="54E7BCA2" w14:textId="7EACFA22" w:rsidR="00BE493C" w:rsidRPr="004450D2" w:rsidRDefault="004B47C8" w:rsidP="00B33917">
      <w:pPr>
        <w:pStyle w:val="Odstavecseseznamem"/>
        <w:numPr>
          <w:ilvl w:val="1"/>
          <w:numId w:val="15"/>
        </w:numPr>
        <w:spacing w:after="0" w:line="240" w:lineRule="auto"/>
        <w:ind w:left="709" w:hanging="709"/>
        <w:jc w:val="both"/>
        <w:rPr>
          <w:rFonts w:cstheme="minorHAnsi"/>
        </w:rPr>
      </w:pPr>
      <w:r w:rsidRPr="004450D2">
        <w:rPr>
          <w:rFonts w:cstheme="minorHAnsi"/>
        </w:rPr>
        <w:t>Tato smlouva zanikne splněním závazku dle ustanovení § 1908 zákona č. 89/2012 Sb., občanský zákoník, nebo před uplynutím lhůty plnění z důvodu porušení povinností smluvních stran odstoupením od smlouvy.</w:t>
      </w:r>
    </w:p>
    <w:p w14:paraId="7DB558E2" w14:textId="77777777" w:rsidR="00BE493C" w:rsidRDefault="00BE493C" w:rsidP="00BE493C">
      <w:pPr>
        <w:pStyle w:val="Odstavecseseznamem"/>
        <w:spacing w:after="0" w:line="240" w:lineRule="auto"/>
        <w:ind w:left="709"/>
        <w:jc w:val="both"/>
        <w:rPr>
          <w:rFonts w:cstheme="minorHAnsi"/>
        </w:rPr>
      </w:pPr>
    </w:p>
    <w:p w14:paraId="135D40EC" w14:textId="77777777" w:rsidR="00BE493C"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lastRenderedPageBreak/>
        <w:t>Kterákoliv smluvní strana je povinna oznámit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 předmětné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lhůta 14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vznikne i nárok na odstoupení od smlouvy.</w:t>
      </w:r>
    </w:p>
    <w:p w14:paraId="6AD5F2CC" w14:textId="77777777" w:rsidR="00BE493C" w:rsidRDefault="00BE493C" w:rsidP="00BE493C">
      <w:pPr>
        <w:pStyle w:val="Odstavecseseznamem"/>
        <w:spacing w:after="0" w:line="240" w:lineRule="auto"/>
        <w:ind w:left="709"/>
        <w:jc w:val="both"/>
        <w:rPr>
          <w:rFonts w:cstheme="minorHAnsi"/>
        </w:rPr>
      </w:pPr>
    </w:p>
    <w:p w14:paraId="24806D9C" w14:textId="77777777" w:rsidR="00BE493C"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t>Odstoupení od smlouvy musí odstupující strana oznámit druhé straně písemně bez zbytečného odkladu poté, co se dozvěděla o podstatném porušení smlouvy. Lhůta pro oznámení odstoupení od smlouvy se stanovuje pro obě strany na 15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neplatné.</w:t>
      </w:r>
    </w:p>
    <w:p w14:paraId="5730A596" w14:textId="77777777" w:rsidR="004450D2" w:rsidRDefault="004450D2" w:rsidP="004450D2">
      <w:pPr>
        <w:pStyle w:val="Odstavecseseznamem"/>
        <w:spacing w:after="0" w:line="240" w:lineRule="auto"/>
        <w:ind w:left="709"/>
        <w:jc w:val="both"/>
        <w:rPr>
          <w:rFonts w:cstheme="minorHAnsi"/>
        </w:rPr>
      </w:pPr>
    </w:p>
    <w:p w14:paraId="72BA5063" w14:textId="1236B0FD" w:rsidR="00BE493C"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t>Za podstatné porušení smlouvy opravňující objednatele odstoupit od smlouvy se považuje:</w:t>
      </w:r>
    </w:p>
    <w:p w14:paraId="14C8BBBE" w14:textId="0AF04465" w:rsidR="00BE493C" w:rsidRDefault="004B47C8" w:rsidP="00B33917">
      <w:pPr>
        <w:pStyle w:val="Odstavecseseznamem"/>
        <w:numPr>
          <w:ilvl w:val="2"/>
          <w:numId w:val="15"/>
        </w:numPr>
        <w:spacing w:after="0" w:line="240" w:lineRule="auto"/>
        <w:ind w:left="1560" w:hanging="840"/>
        <w:jc w:val="both"/>
        <w:rPr>
          <w:rFonts w:cstheme="minorHAnsi"/>
        </w:rPr>
      </w:pPr>
      <w:r w:rsidRPr="00BE493C">
        <w:rPr>
          <w:rFonts w:cstheme="minorHAnsi"/>
        </w:rPr>
        <w:t xml:space="preserve">Prodlení zhotovitele s dodržením lhůt/termínů stanovených dle čl. 3, delším </w:t>
      </w:r>
      <w:r w:rsidR="001C1DDF">
        <w:rPr>
          <w:rFonts w:cstheme="minorHAnsi"/>
        </w:rPr>
        <w:t xml:space="preserve">jak </w:t>
      </w:r>
      <w:r w:rsidR="00D375BD">
        <w:rPr>
          <w:rFonts w:cstheme="minorHAnsi"/>
        </w:rPr>
        <w:t>6</w:t>
      </w:r>
      <w:r w:rsidR="001C1DDF">
        <w:rPr>
          <w:rFonts w:cstheme="minorHAnsi"/>
        </w:rPr>
        <w:t>0 dnů, není-li uvedeno jinak.</w:t>
      </w:r>
    </w:p>
    <w:p w14:paraId="59B6F14C" w14:textId="2F6759EE" w:rsidR="00BE493C" w:rsidRDefault="004B47C8" w:rsidP="00B33917">
      <w:pPr>
        <w:pStyle w:val="Odstavecseseznamem"/>
        <w:numPr>
          <w:ilvl w:val="2"/>
          <w:numId w:val="15"/>
        </w:numPr>
        <w:spacing w:after="0" w:line="240" w:lineRule="auto"/>
        <w:ind w:left="1560" w:hanging="840"/>
        <w:jc w:val="both"/>
        <w:rPr>
          <w:rFonts w:cstheme="minorHAnsi"/>
        </w:rPr>
      </w:pPr>
      <w:r w:rsidRPr="00BE493C">
        <w:rPr>
          <w:rFonts w:cstheme="minorHAnsi"/>
        </w:rPr>
        <w:t>Zhotovitel se i přes písemné upozornění objednatele neřídí jeho závaznými pokyny ve věci realizace díla</w:t>
      </w:r>
      <w:r w:rsidR="001C1DDF">
        <w:rPr>
          <w:rFonts w:cstheme="minorHAnsi"/>
        </w:rPr>
        <w:t xml:space="preserve"> a n</w:t>
      </w:r>
      <w:r w:rsidRPr="00BE493C">
        <w:rPr>
          <w:rFonts w:cstheme="minorHAnsi"/>
        </w:rPr>
        <w:t>edodržuje zadání,</w:t>
      </w:r>
    </w:p>
    <w:p w14:paraId="2622342F" w14:textId="77777777" w:rsidR="00BE493C" w:rsidRDefault="004B47C8" w:rsidP="00B33917">
      <w:pPr>
        <w:pStyle w:val="Odstavecseseznamem"/>
        <w:numPr>
          <w:ilvl w:val="2"/>
          <w:numId w:val="15"/>
        </w:numPr>
        <w:spacing w:after="0" w:line="240" w:lineRule="auto"/>
        <w:ind w:left="1560" w:hanging="840"/>
        <w:jc w:val="both"/>
        <w:rPr>
          <w:rFonts w:cstheme="minorHAnsi"/>
        </w:rPr>
      </w:pPr>
      <w:r w:rsidRPr="00BE493C">
        <w:rPr>
          <w:rFonts w:cstheme="minorHAnsi"/>
        </w:rPr>
        <w:t>Ohledně zhotovitele bude zahájeno insolvenční řízení, jehož navrhovatelem bude sám Zhotovitel (tj. Zhotovitel na sebe podá insolvenční návrh).</w:t>
      </w:r>
    </w:p>
    <w:p w14:paraId="7D9233BA" w14:textId="6D350588" w:rsidR="004B47C8" w:rsidRPr="00BE493C" w:rsidRDefault="004B47C8" w:rsidP="00B33917">
      <w:pPr>
        <w:pStyle w:val="Odstavecseseznamem"/>
        <w:numPr>
          <w:ilvl w:val="2"/>
          <w:numId w:val="15"/>
        </w:numPr>
        <w:spacing w:after="0" w:line="240" w:lineRule="auto"/>
        <w:ind w:left="1560" w:hanging="840"/>
        <w:jc w:val="both"/>
        <w:rPr>
          <w:rFonts w:cstheme="minorHAnsi"/>
        </w:rPr>
      </w:pPr>
      <w:r w:rsidRPr="00BE493C">
        <w:rPr>
          <w:rFonts w:cstheme="minorHAnsi"/>
        </w:rPr>
        <w:t>Rozhodnutím soudu bude zjištěn úpadek zhotovitele (i nepravomocně).</w:t>
      </w:r>
    </w:p>
    <w:p w14:paraId="6036250F" w14:textId="77777777" w:rsidR="00BE493C" w:rsidRDefault="00BE493C" w:rsidP="004B47C8">
      <w:pPr>
        <w:spacing w:after="0" w:line="240" w:lineRule="auto"/>
        <w:jc w:val="both"/>
        <w:rPr>
          <w:rFonts w:cstheme="minorHAnsi"/>
        </w:rPr>
      </w:pPr>
    </w:p>
    <w:p w14:paraId="5B7A0EFB" w14:textId="53A7EC82" w:rsidR="00BE493C"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t>Za podstatné porušení smlouvy opravňující zhotovitele odstoupit od smlouvy se považuj</w:t>
      </w:r>
      <w:r w:rsidR="00BE493C">
        <w:rPr>
          <w:rFonts w:cstheme="minorHAnsi"/>
        </w:rPr>
        <w:t>í</w:t>
      </w:r>
      <w:r w:rsidR="0029276F">
        <w:rPr>
          <w:rFonts w:cstheme="minorHAnsi"/>
        </w:rPr>
        <w:t>:</w:t>
      </w:r>
      <w:r w:rsidR="00BE493C">
        <w:rPr>
          <w:rFonts w:cstheme="minorHAnsi"/>
        </w:rPr>
        <w:t xml:space="preserve"> </w:t>
      </w:r>
    </w:p>
    <w:p w14:paraId="50FF7CBA" w14:textId="6CD9E8FC" w:rsidR="00BE493C" w:rsidRDefault="004B47C8" w:rsidP="00B33917">
      <w:pPr>
        <w:pStyle w:val="Odstavecseseznamem"/>
        <w:numPr>
          <w:ilvl w:val="2"/>
          <w:numId w:val="15"/>
        </w:numPr>
        <w:spacing w:after="0" w:line="240" w:lineRule="auto"/>
        <w:ind w:left="1560" w:hanging="851"/>
        <w:jc w:val="both"/>
        <w:rPr>
          <w:rFonts w:cstheme="minorHAnsi"/>
        </w:rPr>
      </w:pPr>
      <w:r w:rsidRPr="00BE493C">
        <w:rPr>
          <w:rFonts w:cstheme="minorHAnsi"/>
        </w:rPr>
        <w:t>Objednatel je v prodlení s úhradou ceny díla, nebo jeho části, po dobu delší než 50 dnů.</w:t>
      </w:r>
    </w:p>
    <w:p w14:paraId="7ECBF7D1" w14:textId="77777777" w:rsidR="00BE493C" w:rsidRDefault="00BE493C" w:rsidP="00BE493C">
      <w:pPr>
        <w:pStyle w:val="Odstavecseseznamem"/>
        <w:spacing w:after="0" w:line="240" w:lineRule="auto"/>
        <w:ind w:left="1224"/>
        <w:jc w:val="both"/>
        <w:rPr>
          <w:rFonts w:cstheme="minorHAnsi"/>
        </w:rPr>
      </w:pPr>
    </w:p>
    <w:p w14:paraId="029AB8C1" w14:textId="77777777" w:rsidR="00AD0E9B"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t>Stanoví-li strana oprávněná pro dodatečné plnění lhůtu,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r w:rsidR="00AD0E9B">
        <w:rPr>
          <w:rFonts w:cstheme="minorHAnsi"/>
        </w:rPr>
        <w:t>.</w:t>
      </w:r>
    </w:p>
    <w:p w14:paraId="4BB92AB3" w14:textId="04AE7532" w:rsidR="00BE493C" w:rsidRDefault="00BE493C" w:rsidP="00AD0E9B">
      <w:pPr>
        <w:pStyle w:val="Odstavecseseznamem"/>
        <w:spacing w:after="0" w:line="240" w:lineRule="auto"/>
        <w:ind w:left="709"/>
        <w:jc w:val="both"/>
        <w:rPr>
          <w:rFonts w:cstheme="minorHAnsi"/>
        </w:rPr>
      </w:pPr>
    </w:p>
    <w:p w14:paraId="1D222F15" w14:textId="6776982F" w:rsidR="004B47C8" w:rsidRPr="00BE493C"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t>Důsledky odstoupení od smlouvy:</w:t>
      </w:r>
    </w:p>
    <w:p w14:paraId="43750761" w14:textId="77777777" w:rsidR="004B47C8" w:rsidRPr="004B47C8" w:rsidRDefault="004B47C8" w:rsidP="00BE493C">
      <w:pPr>
        <w:spacing w:after="0" w:line="240" w:lineRule="auto"/>
        <w:ind w:left="708"/>
        <w:jc w:val="both"/>
        <w:rPr>
          <w:rFonts w:cstheme="minorHAnsi"/>
        </w:rPr>
      </w:pPr>
      <w:r w:rsidRPr="004B47C8">
        <w:rPr>
          <w:rFonts w:cstheme="minorHAnsi"/>
        </w:rPr>
        <w:t xml:space="preserve">Odstoupením od smlouvy, tj. doručením projevu vůle o odstoupení druhému účastníkovi, smlouva zaniká. Odstoupení od smlouvy se však nedotýká nároku na náhradu škody a zaplacení smluvních pokut, řešení sporů mezi smluvními stranami a jiných ustanovení, která podle projevené vůle stran nebo vzhledem ke své povaze mají trvat i po ukončení smlouvy. </w:t>
      </w:r>
    </w:p>
    <w:p w14:paraId="1B19417B" w14:textId="34DBA430" w:rsidR="00BE493C" w:rsidRDefault="004B47C8" w:rsidP="00BE493C">
      <w:pPr>
        <w:spacing w:after="0" w:line="240" w:lineRule="auto"/>
        <w:ind w:left="708"/>
        <w:jc w:val="both"/>
        <w:rPr>
          <w:rFonts w:cstheme="minorHAnsi"/>
        </w:rPr>
      </w:pPr>
      <w:r w:rsidRPr="004B47C8">
        <w:rPr>
          <w:rFonts w:cstheme="minorHAnsi"/>
        </w:rPr>
        <w:t>Zhotovitelovy závazky za jakost prací, odstraňování vad a nedodělků jím provedených, platí i po jakémkoli odstoupení od smlouvy, pro část díla, kterou zhotovitel do takového odstoupení realizoval.</w:t>
      </w:r>
    </w:p>
    <w:p w14:paraId="69368A85" w14:textId="77777777" w:rsidR="00BE493C" w:rsidRDefault="00BE493C" w:rsidP="00BE493C">
      <w:pPr>
        <w:spacing w:after="0" w:line="240" w:lineRule="auto"/>
        <w:ind w:left="708"/>
        <w:jc w:val="both"/>
        <w:rPr>
          <w:rFonts w:cstheme="minorHAnsi"/>
        </w:rPr>
      </w:pPr>
    </w:p>
    <w:p w14:paraId="3FE0D7B8" w14:textId="77777777" w:rsidR="00BE493C" w:rsidRDefault="004B47C8" w:rsidP="00B33917">
      <w:pPr>
        <w:pStyle w:val="Odstavecseseznamem"/>
        <w:numPr>
          <w:ilvl w:val="1"/>
          <w:numId w:val="15"/>
        </w:numPr>
        <w:spacing w:after="0" w:line="240" w:lineRule="auto"/>
        <w:ind w:left="709" w:hanging="709"/>
        <w:jc w:val="both"/>
        <w:rPr>
          <w:rFonts w:cstheme="minorHAnsi"/>
        </w:rPr>
      </w:pPr>
      <w:r w:rsidRPr="004B47C8">
        <w:rPr>
          <w:rFonts w:cstheme="minorHAnsi"/>
        </w:rPr>
        <w:t>Odstoupí-li některá ze stran od této smlouvy na základě ujednání z této smlouvy vyplývajících, smluvní strany vypořádají své závazky z předmětné smlouvy do 30 dnů od odstoupení od smlouvy.</w:t>
      </w:r>
    </w:p>
    <w:p w14:paraId="0850142E" w14:textId="77777777" w:rsidR="00BE493C" w:rsidRDefault="00BE493C" w:rsidP="00BE493C">
      <w:pPr>
        <w:pStyle w:val="Odstavecseseznamem"/>
        <w:spacing w:after="0" w:line="240" w:lineRule="auto"/>
        <w:ind w:left="709"/>
        <w:jc w:val="both"/>
        <w:rPr>
          <w:rFonts w:cstheme="minorHAnsi"/>
        </w:rPr>
      </w:pPr>
    </w:p>
    <w:p w14:paraId="0EADFA03" w14:textId="2FC088E2" w:rsidR="004B47C8" w:rsidRPr="00BE493C" w:rsidRDefault="004B47C8" w:rsidP="00B33917">
      <w:pPr>
        <w:pStyle w:val="Odstavecseseznamem"/>
        <w:numPr>
          <w:ilvl w:val="1"/>
          <w:numId w:val="15"/>
        </w:numPr>
        <w:spacing w:after="0" w:line="240" w:lineRule="auto"/>
        <w:ind w:left="709" w:hanging="709"/>
        <w:jc w:val="both"/>
        <w:rPr>
          <w:rFonts w:cstheme="minorHAnsi"/>
        </w:rPr>
      </w:pPr>
      <w:r w:rsidRPr="00BE493C">
        <w:rPr>
          <w:rFonts w:cstheme="minorHAnsi"/>
        </w:rPr>
        <w:t>V případě, že nedojde mezi zhotovitelem a objednatelem dle výše uvedeného postupu ke shodě a písemné dohodě, bude postupováno dle článku SPORY této smlouvy.</w:t>
      </w:r>
    </w:p>
    <w:p w14:paraId="7898E76D" w14:textId="77777777" w:rsidR="00C15426" w:rsidRDefault="00C15426" w:rsidP="004B47C8">
      <w:pPr>
        <w:spacing w:after="0" w:line="240" w:lineRule="auto"/>
        <w:jc w:val="both"/>
        <w:rPr>
          <w:rFonts w:cstheme="minorHAnsi"/>
        </w:rPr>
      </w:pPr>
    </w:p>
    <w:p w14:paraId="4D1D8AA7" w14:textId="77777777" w:rsidR="00D41D31" w:rsidRDefault="00D41D31" w:rsidP="004B47C8">
      <w:pPr>
        <w:spacing w:after="0" w:line="240" w:lineRule="auto"/>
        <w:jc w:val="both"/>
        <w:rPr>
          <w:rFonts w:cstheme="minorHAnsi"/>
        </w:rPr>
      </w:pPr>
    </w:p>
    <w:p w14:paraId="37919242" w14:textId="77777777" w:rsidR="00C15426" w:rsidRPr="004B47C8" w:rsidRDefault="00C15426" w:rsidP="004B47C8">
      <w:pPr>
        <w:spacing w:after="0" w:line="240" w:lineRule="auto"/>
        <w:jc w:val="both"/>
        <w:rPr>
          <w:rFonts w:cstheme="minorHAnsi"/>
        </w:rPr>
      </w:pPr>
    </w:p>
    <w:p w14:paraId="675D2738" w14:textId="77777777" w:rsidR="00BE493C" w:rsidRPr="00BE493C" w:rsidRDefault="004B47C8" w:rsidP="00B33917">
      <w:pPr>
        <w:pStyle w:val="Odstavecseseznamem"/>
        <w:numPr>
          <w:ilvl w:val="0"/>
          <w:numId w:val="3"/>
        </w:numPr>
        <w:spacing w:after="0" w:line="240" w:lineRule="auto"/>
        <w:jc w:val="center"/>
        <w:rPr>
          <w:rFonts w:cstheme="minorHAnsi"/>
          <w:b/>
          <w:bCs/>
        </w:rPr>
      </w:pPr>
      <w:r w:rsidRPr="00BE493C">
        <w:rPr>
          <w:rFonts w:cstheme="minorHAnsi"/>
          <w:b/>
          <w:bCs/>
        </w:rPr>
        <w:t>SPORY</w:t>
      </w:r>
    </w:p>
    <w:p w14:paraId="25A7FFCB" w14:textId="77777777" w:rsidR="00BE493C" w:rsidRDefault="00BE493C" w:rsidP="00BE493C">
      <w:pPr>
        <w:pStyle w:val="Odstavecseseznamem"/>
        <w:spacing w:after="0" w:line="240" w:lineRule="auto"/>
        <w:ind w:left="360"/>
        <w:jc w:val="both"/>
        <w:rPr>
          <w:rFonts w:cstheme="minorHAnsi"/>
        </w:rPr>
      </w:pPr>
    </w:p>
    <w:p w14:paraId="18CE9801" w14:textId="02E15F25" w:rsidR="004B47C8" w:rsidRPr="004450D2" w:rsidRDefault="004B47C8" w:rsidP="00B33917">
      <w:pPr>
        <w:pStyle w:val="Odstavecseseznamem"/>
        <w:numPr>
          <w:ilvl w:val="1"/>
          <w:numId w:val="16"/>
        </w:numPr>
        <w:spacing w:after="0" w:line="240" w:lineRule="auto"/>
        <w:ind w:left="709" w:hanging="709"/>
        <w:jc w:val="both"/>
        <w:rPr>
          <w:rFonts w:cstheme="minorHAnsi"/>
        </w:rPr>
      </w:pPr>
      <w:r w:rsidRPr="004450D2">
        <w:rPr>
          <w:rFonts w:cstheme="minorHAnsi"/>
        </w:rPr>
        <w:t>Strany se dohodly, že v případě sporů týkajících se této smlouvy vyvinou maximální úsilí řešit tyto spory vzájemnou dohodou. Pokud není dosaženo dohody do 30 dnů ode dne předložení sporné věci statutárním zástupcům smluvních stran, budou tyto řešeny věcně a místně příslušným soudem dle ustanovení občanského soudního řádu.</w:t>
      </w:r>
    </w:p>
    <w:p w14:paraId="606CCC86" w14:textId="77777777" w:rsidR="000413C2" w:rsidRDefault="000413C2" w:rsidP="004B47C8">
      <w:pPr>
        <w:spacing w:after="0" w:line="240" w:lineRule="auto"/>
        <w:jc w:val="both"/>
        <w:rPr>
          <w:rFonts w:cstheme="minorHAnsi"/>
        </w:rPr>
      </w:pPr>
    </w:p>
    <w:p w14:paraId="10669922" w14:textId="77777777" w:rsidR="00C15426" w:rsidRPr="004B47C8" w:rsidRDefault="00C15426" w:rsidP="004B47C8">
      <w:pPr>
        <w:spacing w:after="0" w:line="240" w:lineRule="auto"/>
        <w:jc w:val="both"/>
        <w:rPr>
          <w:rFonts w:cstheme="minorHAnsi"/>
        </w:rPr>
      </w:pPr>
    </w:p>
    <w:p w14:paraId="7E01B73B" w14:textId="77777777" w:rsidR="00BE493C" w:rsidRPr="00BE493C" w:rsidRDefault="004B47C8" w:rsidP="00B33917">
      <w:pPr>
        <w:pStyle w:val="Odstavecseseznamem"/>
        <w:numPr>
          <w:ilvl w:val="0"/>
          <w:numId w:val="3"/>
        </w:numPr>
        <w:spacing w:after="0" w:line="240" w:lineRule="auto"/>
        <w:jc w:val="center"/>
        <w:rPr>
          <w:rFonts w:cstheme="minorHAnsi"/>
          <w:b/>
          <w:bCs/>
        </w:rPr>
      </w:pPr>
      <w:r w:rsidRPr="00BE493C">
        <w:rPr>
          <w:rFonts w:cstheme="minorHAnsi"/>
          <w:b/>
          <w:bCs/>
        </w:rPr>
        <w:t>DODATKY A ZMĚNY SMLOUVY</w:t>
      </w:r>
    </w:p>
    <w:p w14:paraId="6A0AF246" w14:textId="77777777" w:rsidR="00BE493C" w:rsidRDefault="00BE493C" w:rsidP="00BE493C">
      <w:pPr>
        <w:pStyle w:val="Odstavecseseznamem"/>
        <w:spacing w:after="0" w:line="240" w:lineRule="auto"/>
        <w:ind w:left="360"/>
        <w:jc w:val="both"/>
        <w:rPr>
          <w:rFonts w:cstheme="minorHAnsi"/>
        </w:rPr>
      </w:pPr>
    </w:p>
    <w:p w14:paraId="319F19BE" w14:textId="557DD647" w:rsidR="004B47C8" w:rsidRPr="004450D2" w:rsidRDefault="004B47C8" w:rsidP="00B33917">
      <w:pPr>
        <w:pStyle w:val="Odstavecseseznamem"/>
        <w:numPr>
          <w:ilvl w:val="1"/>
          <w:numId w:val="17"/>
        </w:numPr>
        <w:spacing w:after="0" w:line="240" w:lineRule="auto"/>
        <w:ind w:left="709" w:hanging="709"/>
        <w:jc w:val="both"/>
        <w:rPr>
          <w:rFonts w:cstheme="minorHAnsi"/>
        </w:rPr>
      </w:pPr>
      <w:r w:rsidRPr="004450D2">
        <w:rPr>
          <w:rFonts w:cstheme="minorHAnsi"/>
        </w:rPr>
        <w:t>Tuto smlouvu lze měnit nebo doplnit pouze písemnými průběžně číslovanými smluvními dodatky, jež musí být jako takové označeny a podepsány oběma stranami smlouvy. Tyto dodatky podléhají témuž smluvnímu režimu jako tato smlouva.</w:t>
      </w:r>
    </w:p>
    <w:p w14:paraId="49E7E575" w14:textId="77777777" w:rsidR="002C2B70" w:rsidRDefault="002C2B70" w:rsidP="00CC0C41">
      <w:pPr>
        <w:spacing w:after="0" w:line="240" w:lineRule="auto"/>
        <w:jc w:val="both"/>
        <w:rPr>
          <w:rFonts w:cstheme="minorHAnsi"/>
          <w:b/>
          <w:bCs/>
        </w:rPr>
      </w:pPr>
    </w:p>
    <w:p w14:paraId="52AD8CEB" w14:textId="77777777" w:rsidR="009773C2" w:rsidRDefault="009773C2" w:rsidP="00CC0C41">
      <w:pPr>
        <w:spacing w:after="0" w:line="240" w:lineRule="auto"/>
        <w:jc w:val="both"/>
        <w:rPr>
          <w:rFonts w:cstheme="minorHAnsi"/>
          <w:b/>
          <w:bCs/>
        </w:rPr>
      </w:pPr>
    </w:p>
    <w:p w14:paraId="0D2130AA" w14:textId="77777777" w:rsidR="002C2B70" w:rsidRDefault="002C2B70" w:rsidP="00CC0C41">
      <w:pPr>
        <w:spacing w:after="0" w:line="240" w:lineRule="auto"/>
        <w:jc w:val="both"/>
        <w:rPr>
          <w:rFonts w:cstheme="minorHAnsi"/>
          <w:b/>
          <w:bCs/>
        </w:rPr>
      </w:pPr>
    </w:p>
    <w:p w14:paraId="65CBF8AA" w14:textId="77777777" w:rsidR="00BF0FD8" w:rsidRPr="00BF0FD8" w:rsidRDefault="00BF0FD8" w:rsidP="00B33917">
      <w:pPr>
        <w:pStyle w:val="Odstavecseseznamem"/>
        <w:numPr>
          <w:ilvl w:val="0"/>
          <w:numId w:val="3"/>
        </w:numPr>
        <w:spacing w:after="0" w:line="240" w:lineRule="auto"/>
        <w:jc w:val="center"/>
        <w:rPr>
          <w:rFonts w:cstheme="minorHAnsi"/>
          <w:b/>
          <w:bCs/>
        </w:rPr>
      </w:pPr>
      <w:r w:rsidRPr="00BF0FD8">
        <w:rPr>
          <w:rFonts w:cstheme="minorHAnsi"/>
          <w:b/>
          <w:bCs/>
        </w:rPr>
        <w:t>PROHLÁŠENÍ ZHOTOVITELE K MEZINÁRODNÍM SANKCÍM</w:t>
      </w:r>
    </w:p>
    <w:p w14:paraId="54464075" w14:textId="77777777" w:rsidR="00D65D63" w:rsidRDefault="00D65D63" w:rsidP="004B47C8">
      <w:pPr>
        <w:spacing w:after="0" w:line="240" w:lineRule="auto"/>
        <w:jc w:val="both"/>
        <w:rPr>
          <w:rFonts w:cstheme="minorHAnsi"/>
        </w:rPr>
      </w:pPr>
    </w:p>
    <w:p w14:paraId="3E3AC178" w14:textId="77777777" w:rsidR="00BF0FD8" w:rsidRPr="00BF0FD8" w:rsidRDefault="00BF0FD8" w:rsidP="00B33917">
      <w:pPr>
        <w:pStyle w:val="Odstavecseseznamem"/>
        <w:numPr>
          <w:ilvl w:val="1"/>
          <w:numId w:val="18"/>
        </w:numPr>
        <w:spacing w:after="0" w:line="240" w:lineRule="auto"/>
        <w:ind w:left="709" w:hanging="709"/>
        <w:jc w:val="both"/>
        <w:rPr>
          <w:rFonts w:cstheme="minorHAnsi"/>
        </w:rPr>
      </w:pPr>
      <w:r w:rsidRPr="00BF0FD8">
        <w:rPr>
          <w:rFonts w:cstheme="minorHAnsi"/>
        </w:rPr>
        <w:t>Prohlášení zhotovitele</w:t>
      </w:r>
    </w:p>
    <w:p w14:paraId="5BA35217" w14:textId="77777777" w:rsidR="00BF0FD8" w:rsidRDefault="00BF0FD8" w:rsidP="00BF0FD8">
      <w:pPr>
        <w:ind w:left="709"/>
        <w:jc w:val="both"/>
        <w:rPr>
          <w:rFonts w:cstheme="minorHAnsi"/>
        </w:rPr>
      </w:pPr>
      <w:r w:rsidRPr="00BF0FD8">
        <w:rPr>
          <w:rFonts w:cstheme="minorHAnsi"/>
        </w:rPr>
        <w:t>Jako Zhotovitel touto smlouvou sjednané veřejné zakázky prohlašuji, že:</w:t>
      </w:r>
    </w:p>
    <w:p w14:paraId="45B290CE" w14:textId="79AD5550"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t>nejsem dodavatelem ve smyslu nařízení Rady EU č. 2022/576, tj. nejsem:</w:t>
      </w:r>
    </w:p>
    <w:p w14:paraId="6E6A09DF" w14:textId="77777777" w:rsidR="00BF0FD8" w:rsidRPr="00BF0FD8" w:rsidRDefault="00BF0FD8" w:rsidP="00563D28">
      <w:pPr>
        <w:pStyle w:val="Odstavecseseznamem"/>
        <w:numPr>
          <w:ilvl w:val="0"/>
          <w:numId w:val="25"/>
        </w:numPr>
        <w:autoSpaceDE w:val="0"/>
        <w:autoSpaceDN w:val="0"/>
        <w:adjustRightInd w:val="0"/>
        <w:spacing w:after="0" w:line="240" w:lineRule="auto"/>
        <w:ind w:left="1701" w:hanging="283"/>
        <w:jc w:val="both"/>
        <w:rPr>
          <w:rFonts w:eastAsia="Arial" w:cstheme="minorHAnsi"/>
        </w:rPr>
      </w:pPr>
      <w:r w:rsidRPr="00BF0FD8">
        <w:rPr>
          <w:rFonts w:eastAsia="Arial" w:cstheme="minorHAnsi"/>
        </w:rPr>
        <w:t>ruským státním příslušníkem, fyzickou či právnickou osobou, subjektem či</w:t>
      </w:r>
      <w:r w:rsidRPr="006737D7">
        <w:rPr>
          <w:rFonts w:ascii="Arial" w:eastAsia="Arial" w:hAnsi="Arial" w:cs="Arial"/>
        </w:rPr>
        <w:t xml:space="preserve"> </w:t>
      </w:r>
      <w:r w:rsidRPr="00BF0FD8">
        <w:rPr>
          <w:rFonts w:eastAsia="Arial" w:cstheme="minorHAnsi"/>
        </w:rPr>
        <w:t>orgánem se sídlem v Rusku,</w:t>
      </w:r>
    </w:p>
    <w:p w14:paraId="7509A473" w14:textId="77777777" w:rsidR="00BF0FD8" w:rsidRPr="00BF0FD8" w:rsidRDefault="00BF0FD8" w:rsidP="00563D28">
      <w:pPr>
        <w:pStyle w:val="Odstavecseseznamem"/>
        <w:numPr>
          <w:ilvl w:val="0"/>
          <w:numId w:val="25"/>
        </w:numPr>
        <w:autoSpaceDE w:val="0"/>
        <w:autoSpaceDN w:val="0"/>
        <w:adjustRightInd w:val="0"/>
        <w:spacing w:after="0" w:line="240" w:lineRule="auto"/>
        <w:ind w:left="1701" w:hanging="283"/>
        <w:jc w:val="both"/>
        <w:rPr>
          <w:rFonts w:eastAsia="Arial" w:cstheme="minorHAnsi"/>
        </w:rPr>
      </w:pPr>
      <w:r w:rsidRPr="00BF0FD8">
        <w:rPr>
          <w:rFonts w:eastAsia="Arial" w:cstheme="minorHAnsi"/>
        </w:rPr>
        <w:t>právnickou osobou, subjektem nebo orgánem, který je z více než 50 % přímo či nepřímo vlastněný některým ze subjektů uvedených v písmeni a), nebo</w:t>
      </w:r>
    </w:p>
    <w:p w14:paraId="0DF6B41C" w14:textId="77777777" w:rsidR="00BF0FD8" w:rsidRPr="00BF0FD8" w:rsidRDefault="00BF0FD8" w:rsidP="00563D28">
      <w:pPr>
        <w:pStyle w:val="Odstavecseseznamem"/>
        <w:numPr>
          <w:ilvl w:val="0"/>
          <w:numId w:val="25"/>
        </w:numPr>
        <w:autoSpaceDE w:val="0"/>
        <w:autoSpaceDN w:val="0"/>
        <w:adjustRightInd w:val="0"/>
        <w:spacing w:after="0" w:line="240" w:lineRule="auto"/>
        <w:ind w:left="1701" w:hanging="283"/>
        <w:jc w:val="both"/>
        <w:rPr>
          <w:rFonts w:eastAsia="Arial" w:cstheme="minorHAnsi"/>
        </w:rPr>
      </w:pPr>
      <w:r w:rsidRPr="00BF0FD8">
        <w:rPr>
          <w:rFonts w:eastAsia="Arial" w:cstheme="minorHAnsi"/>
        </w:rPr>
        <w:t>fyzickou nebo právnickou osobou, subjektem nebo orgánem, který jedná jménem nebo na pokyn některého ze subjektů uvedených v písmeni a) nebo b).</w:t>
      </w:r>
    </w:p>
    <w:p w14:paraId="4C68520A" w14:textId="2BD90E1D"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t>nevyužiji při plnění veřejné zakázky poddodavatele, který by naplnil výše uvedené pod bodem 1</w:t>
      </w:r>
      <w:r>
        <w:rPr>
          <w:rFonts w:cstheme="minorHAnsi"/>
        </w:rPr>
        <w:t>7</w:t>
      </w:r>
      <w:r w:rsidRPr="00BF0FD8">
        <w:rPr>
          <w:rFonts w:cstheme="minorHAnsi"/>
        </w:rPr>
        <w:t>.</w:t>
      </w:r>
      <w:r>
        <w:rPr>
          <w:rFonts w:cstheme="minorHAnsi"/>
        </w:rPr>
        <w:t>4</w:t>
      </w:r>
      <w:r w:rsidRPr="00BF0FD8">
        <w:rPr>
          <w:rFonts w:cstheme="minorHAnsi"/>
        </w:rPr>
        <w:t>.1 písm. a) – c), pokud by plnil více než 10 % hodnoty zakázky.</w:t>
      </w:r>
    </w:p>
    <w:p w14:paraId="5920287E" w14:textId="77777777"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t>neobchoduji se sankcionovaným zbožím, které se nachází v Rusku nebo Bělorusku, či z Ruska nebo Běloruska pochází, a nenabízím takové zboží v rámci plnění veřejných zakázek.</w:t>
      </w:r>
    </w:p>
    <w:p w14:paraId="41BE41F7" w14:textId="77777777"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AF5728E" w14:textId="77777777" w:rsidR="00BF0FD8" w:rsidRPr="00BF0FD8" w:rsidRDefault="00BF0FD8" w:rsidP="00BF0FD8">
      <w:pPr>
        <w:pStyle w:val="Odstavecseseznamem"/>
        <w:tabs>
          <w:tab w:val="left" w:pos="2340"/>
        </w:tabs>
        <w:ind w:left="360"/>
        <w:jc w:val="both"/>
        <w:rPr>
          <w:rFonts w:eastAsia="Arial" w:cstheme="minorHAnsi"/>
        </w:rPr>
      </w:pPr>
    </w:p>
    <w:p w14:paraId="7538728C" w14:textId="77777777" w:rsidR="00BF0FD8" w:rsidRPr="00BF0FD8" w:rsidRDefault="00BF0FD8" w:rsidP="00B33917">
      <w:pPr>
        <w:pStyle w:val="Odstavecseseznamem"/>
        <w:numPr>
          <w:ilvl w:val="1"/>
          <w:numId w:val="18"/>
        </w:numPr>
        <w:spacing w:after="0" w:line="240" w:lineRule="auto"/>
        <w:ind w:left="709" w:hanging="709"/>
        <w:jc w:val="both"/>
        <w:rPr>
          <w:rFonts w:cstheme="minorHAnsi"/>
        </w:rPr>
      </w:pPr>
      <w:r w:rsidRPr="00BF0FD8">
        <w:rPr>
          <w:rFonts w:cstheme="minorHAnsi"/>
        </w:rPr>
        <w:t>Změna v prohlášení zhotovitele</w:t>
      </w:r>
    </w:p>
    <w:p w14:paraId="118F5135" w14:textId="1D3DECA4" w:rsidR="00BF0FD8" w:rsidRDefault="00BF0FD8" w:rsidP="00563D28">
      <w:pPr>
        <w:pStyle w:val="Odstavecseseznamem"/>
        <w:spacing w:after="0" w:line="240" w:lineRule="auto"/>
        <w:jc w:val="both"/>
        <w:rPr>
          <w:rFonts w:cstheme="minorHAnsi"/>
        </w:rPr>
      </w:pPr>
      <w:r w:rsidRPr="00BF0FD8">
        <w:rPr>
          <w:rFonts w:cstheme="minorHAnsi"/>
        </w:rPr>
        <w:t>Zhotovitel je povinen bez zbytečného odkladu oznámit Objednateli veškeré změny proti prohlášení v bodě 1</w:t>
      </w:r>
      <w:r>
        <w:rPr>
          <w:rFonts w:cstheme="minorHAnsi"/>
        </w:rPr>
        <w:t>7</w:t>
      </w:r>
      <w:r w:rsidRPr="00BF0FD8">
        <w:rPr>
          <w:rFonts w:cstheme="minorHAnsi"/>
        </w:rPr>
        <w:t>.</w:t>
      </w:r>
      <w:r w:rsidR="00563D28">
        <w:rPr>
          <w:rFonts w:cstheme="minorHAnsi"/>
        </w:rPr>
        <w:t>1</w:t>
      </w:r>
      <w:r>
        <w:rPr>
          <w:rFonts w:cstheme="minorHAnsi"/>
        </w:rPr>
        <w:t>.</w:t>
      </w:r>
      <w:r w:rsidRPr="00BF0FD8">
        <w:rPr>
          <w:rFonts w:cstheme="minorHAnsi"/>
        </w:rPr>
        <w:t xml:space="preserve"> tohoto článku, pokud nastanou v průběhu plnění veřejné zakázky dle této smlouvy.</w:t>
      </w:r>
    </w:p>
    <w:p w14:paraId="6B15A5BA" w14:textId="77777777" w:rsidR="00563D28" w:rsidRPr="00BF0FD8" w:rsidRDefault="00563D28" w:rsidP="00563D28">
      <w:pPr>
        <w:pStyle w:val="Odstavecseseznamem"/>
        <w:spacing w:after="0" w:line="240" w:lineRule="auto"/>
        <w:jc w:val="both"/>
        <w:rPr>
          <w:rFonts w:cstheme="minorHAnsi"/>
        </w:rPr>
      </w:pPr>
    </w:p>
    <w:p w14:paraId="0D19D928" w14:textId="77777777" w:rsidR="00BF0FD8" w:rsidRPr="00BF0FD8" w:rsidRDefault="00BF0FD8" w:rsidP="00B33917">
      <w:pPr>
        <w:pStyle w:val="Odstavecseseznamem"/>
        <w:numPr>
          <w:ilvl w:val="1"/>
          <w:numId w:val="18"/>
        </w:numPr>
        <w:spacing w:after="0" w:line="240" w:lineRule="auto"/>
        <w:ind w:left="709" w:hanging="709"/>
        <w:jc w:val="both"/>
        <w:rPr>
          <w:rFonts w:cstheme="minorHAnsi"/>
        </w:rPr>
      </w:pPr>
      <w:r w:rsidRPr="00BF0FD8">
        <w:rPr>
          <w:rFonts w:cstheme="minorHAnsi"/>
        </w:rPr>
        <w:t>Nepravdivé informace v prohlášení</w:t>
      </w:r>
    </w:p>
    <w:p w14:paraId="33AC82F6" w14:textId="14C65442"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t>Pokud Objednatel zjistí, že Zhotovitel učinil nepravdivé prohlášení dle bodu 1</w:t>
      </w:r>
      <w:r>
        <w:rPr>
          <w:rFonts w:cstheme="minorHAnsi"/>
        </w:rPr>
        <w:t>7</w:t>
      </w:r>
      <w:r w:rsidRPr="00BF0FD8">
        <w:rPr>
          <w:rFonts w:cstheme="minorHAnsi"/>
        </w:rPr>
        <w:t>.</w:t>
      </w:r>
      <w:r w:rsidR="00563D28">
        <w:rPr>
          <w:rFonts w:cstheme="minorHAnsi"/>
        </w:rPr>
        <w:t>1</w:t>
      </w:r>
      <w:r>
        <w:rPr>
          <w:rFonts w:cstheme="minorHAnsi"/>
        </w:rPr>
        <w:t>.</w:t>
      </w:r>
      <w:r w:rsidRPr="00BF0FD8">
        <w:rPr>
          <w:rFonts w:cstheme="minorHAnsi"/>
        </w:rPr>
        <w:t xml:space="preserve"> tohoto článku nebo že neoznámil bezodkladně změny dle bodu 1</w:t>
      </w:r>
      <w:r>
        <w:rPr>
          <w:rFonts w:cstheme="minorHAnsi"/>
        </w:rPr>
        <w:t>7</w:t>
      </w:r>
      <w:r w:rsidRPr="00BF0FD8">
        <w:rPr>
          <w:rFonts w:cstheme="minorHAnsi"/>
        </w:rPr>
        <w:t>.</w:t>
      </w:r>
      <w:r w:rsidR="00563D28">
        <w:rPr>
          <w:rFonts w:cstheme="minorHAnsi"/>
        </w:rPr>
        <w:t>2</w:t>
      </w:r>
      <w:r w:rsidR="00B0457B">
        <w:rPr>
          <w:rFonts w:cstheme="minorHAnsi"/>
        </w:rPr>
        <w:t>.</w:t>
      </w:r>
      <w:r w:rsidRPr="00BF0FD8">
        <w:rPr>
          <w:rFonts w:cstheme="minorHAnsi"/>
        </w:rPr>
        <w:t xml:space="preserve"> tohoto článku, sdělí tuto skutečnost Objednatel Zhotoviteli a Objednatel je v takovém případě oprávněn od této smlouvy s okamžitou platností odstoupit.</w:t>
      </w:r>
    </w:p>
    <w:p w14:paraId="7C28F061" w14:textId="3689EB04"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lastRenderedPageBreak/>
        <w:t>Odstoupí-li Objednatel od Smlouvy dle výše popsaného ujednání tohoto článku Smlouvy, je Zhotovitel povinen nejpozději do 14 kalendářních dnů ode dne sdělení Objednatele dle bodu 1</w:t>
      </w:r>
      <w:r w:rsidR="009708BE">
        <w:rPr>
          <w:rFonts w:cstheme="minorHAnsi"/>
        </w:rPr>
        <w:t>7</w:t>
      </w:r>
      <w:r w:rsidRPr="00BF0FD8">
        <w:rPr>
          <w:rFonts w:cstheme="minorHAnsi"/>
        </w:rPr>
        <w:t>.</w:t>
      </w:r>
      <w:r w:rsidR="00563D28">
        <w:rPr>
          <w:rFonts w:cstheme="minorHAnsi"/>
        </w:rPr>
        <w:t>3</w:t>
      </w:r>
      <w:r w:rsidRPr="00BF0FD8">
        <w:rPr>
          <w:rFonts w:cstheme="minorHAnsi"/>
        </w:rPr>
        <w:t>.1</w:t>
      </w:r>
      <w:r w:rsidR="009708BE">
        <w:rPr>
          <w:rFonts w:cstheme="minorHAnsi"/>
        </w:rPr>
        <w:t>.</w:t>
      </w:r>
      <w:r w:rsidRPr="00BF0FD8">
        <w:rPr>
          <w:rFonts w:cstheme="minorHAnsi"/>
        </w:rPr>
        <w:t>, vrátit Objednateli veškeré finanční prostředky poskytnuté Objednatelem Zhotoviteli v souvislosti s plněním dle této smlouvy.</w:t>
      </w:r>
    </w:p>
    <w:p w14:paraId="499AB159" w14:textId="77777777" w:rsidR="00BF0FD8" w:rsidRPr="00BF0FD8" w:rsidRDefault="00BF0FD8" w:rsidP="00563D28">
      <w:pPr>
        <w:pStyle w:val="Odstavecseseznamem"/>
        <w:numPr>
          <w:ilvl w:val="2"/>
          <w:numId w:val="18"/>
        </w:numPr>
        <w:spacing w:after="0" w:line="240" w:lineRule="auto"/>
        <w:ind w:left="1418" w:hanging="709"/>
        <w:jc w:val="both"/>
        <w:rPr>
          <w:rFonts w:cstheme="minorHAnsi"/>
        </w:rPr>
      </w:pPr>
      <w:r w:rsidRPr="00BF0FD8">
        <w:rPr>
          <w:rFonts w:cstheme="minorHAnsi"/>
        </w:rPr>
        <w:t>Následně obě smluvní strany projednají způsob, výši a formu úhrady za plnění poskytnuté Zhotovitelem do doby odstoupení Objednatele od této smlouvy, přičemž Zhotovitel bere na vědomí, že v případě nepravdivého prohlášení může být úhrada odmítnuta zcela.</w:t>
      </w:r>
    </w:p>
    <w:p w14:paraId="1A716B3F" w14:textId="77777777" w:rsidR="00BF0FD8" w:rsidRDefault="00BF0FD8" w:rsidP="004B47C8">
      <w:pPr>
        <w:spacing w:after="0" w:line="240" w:lineRule="auto"/>
        <w:jc w:val="both"/>
        <w:rPr>
          <w:rFonts w:cstheme="minorHAnsi"/>
        </w:rPr>
      </w:pPr>
    </w:p>
    <w:p w14:paraId="73675B64" w14:textId="77777777" w:rsidR="007F2C84" w:rsidRDefault="007F2C84" w:rsidP="004B47C8">
      <w:pPr>
        <w:spacing w:after="0" w:line="240" w:lineRule="auto"/>
        <w:jc w:val="both"/>
        <w:rPr>
          <w:rFonts w:cstheme="minorHAnsi"/>
        </w:rPr>
      </w:pPr>
    </w:p>
    <w:p w14:paraId="20CE7D49" w14:textId="77777777" w:rsidR="00897C42" w:rsidRPr="00BE493C" w:rsidRDefault="00897C42" w:rsidP="00B33917">
      <w:pPr>
        <w:pStyle w:val="Odstavecseseznamem"/>
        <w:numPr>
          <w:ilvl w:val="0"/>
          <w:numId w:val="3"/>
        </w:numPr>
        <w:spacing w:after="0" w:line="240" w:lineRule="auto"/>
        <w:jc w:val="center"/>
        <w:rPr>
          <w:rFonts w:cstheme="minorHAnsi"/>
          <w:b/>
          <w:bCs/>
        </w:rPr>
      </w:pPr>
      <w:r w:rsidRPr="00BE493C">
        <w:rPr>
          <w:rFonts w:cstheme="minorHAnsi"/>
          <w:b/>
          <w:bCs/>
        </w:rPr>
        <w:t>STYK MEZI STRANAMI</w:t>
      </w:r>
    </w:p>
    <w:p w14:paraId="2CA922CD" w14:textId="77777777" w:rsidR="00897C42" w:rsidRDefault="00897C42" w:rsidP="00897C42">
      <w:pPr>
        <w:pStyle w:val="Odstavecseseznamem"/>
        <w:spacing w:after="0" w:line="240" w:lineRule="auto"/>
        <w:ind w:left="360"/>
        <w:jc w:val="both"/>
        <w:rPr>
          <w:rFonts w:cstheme="minorHAnsi"/>
        </w:rPr>
      </w:pPr>
    </w:p>
    <w:p w14:paraId="6FA8DEAC" w14:textId="4912BD31" w:rsidR="00897C42" w:rsidRPr="00897C42" w:rsidRDefault="00897C42" w:rsidP="00B33917">
      <w:pPr>
        <w:pStyle w:val="Odstavecseseznamem"/>
        <w:numPr>
          <w:ilvl w:val="1"/>
          <w:numId w:val="26"/>
        </w:numPr>
        <w:spacing w:after="0" w:line="240" w:lineRule="auto"/>
        <w:ind w:left="709" w:hanging="709"/>
        <w:jc w:val="both"/>
        <w:rPr>
          <w:rFonts w:cstheme="minorHAnsi"/>
        </w:rPr>
      </w:pPr>
      <w:r w:rsidRPr="00897C42">
        <w:rPr>
          <w:rFonts w:cstheme="minorHAnsi"/>
        </w:rPr>
        <w:t>Styk mezi stranami bude písemný (dopisem, faxem, e-mailem) nebo ústní. Důležitá sdělení (sdělení, která se dotýkají předmětu plnění, termínů plnění, případně financování) budou buď osobně doručena, nebo zaslána doporučeným dopisem, popř. datovou zprávou do datové schránky. Identifikační údaje zhotovitele a objednatele jsou uvedeny v článku 1. této smlouvy a mohou být změněny písemným oznámením, které bude včas zasláno druhé straně.</w:t>
      </w:r>
    </w:p>
    <w:p w14:paraId="3C736246" w14:textId="77777777" w:rsidR="00897C42" w:rsidRDefault="00897C42" w:rsidP="00897C42">
      <w:pPr>
        <w:pStyle w:val="Odstavecseseznamem"/>
        <w:spacing w:after="0" w:line="240" w:lineRule="auto"/>
        <w:ind w:left="709"/>
        <w:jc w:val="both"/>
        <w:rPr>
          <w:rFonts w:cstheme="minorHAnsi"/>
        </w:rPr>
      </w:pPr>
    </w:p>
    <w:p w14:paraId="318DDF96" w14:textId="77777777" w:rsidR="00897C42" w:rsidRDefault="00897C42" w:rsidP="00B33917">
      <w:pPr>
        <w:pStyle w:val="Odstavecseseznamem"/>
        <w:numPr>
          <w:ilvl w:val="1"/>
          <w:numId w:val="26"/>
        </w:numPr>
        <w:spacing w:after="0" w:line="240" w:lineRule="auto"/>
        <w:ind w:left="709" w:hanging="709"/>
        <w:jc w:val="both"/>
        <w:rPr>
          <w:rFonts w:cstheme="minorHAnsi"/>
        </w:rPr>
      </w:pPr>
      <w:r w:rsidRPr="00806F8E">
        <w:rPr>
          <w:rFonts w:cstheme="minorHAnsi"/>
        </w:rPr>
        <w:t>Jako doklad o doručení bude považován podpis na kopii průvodního dopisu při osobním doručení nebo potvrzení pošty o doručení.</w:t>
      </w:r>
    </w:p>
    <w:p w14:paraId="2AC75443" w14:textId="77777777" w:rsidR="00897C42" w:rsidRDefault="00897C42" w:rsidP="00897C42">
      <w:pPr>
        <w:pStyle w:val="Odstavecseseznamem"/>
        <w:spacing w:after="0" w:line="240" w:lineRule="auto"/>
        <w:ind w:left="709"/>
        <w:jc w:val="both"/>
        <w:rPr>
          <w:rFonts w:cstheme="minorHAnsi"/>
        </w:rPr>
      </w:pPr>
    </w:p>
    <w:p w14:paraId="3BF84EDB" w14:textId="68F6BD80" w:rsidR="00897C42" w:rsidRPr="00897C42" w:rsidRDefault="00897C42" w:rsidP="00B33917">
      <w:pPr>
        <w:pStyle w:val="Odstavecseseznamem"/>
        <w:numPr>
          <w:ilvl w:val="1"/>
          <w:numId w:val="26"/>
        </w:numPr>
        <w:spacing w:after="0" w:line="240" w:lineRule="auto"/>
        <w:ind w:left="709" w:hanging="709"/>
        <w:jc w:val="both"/>
        <w:rPr>
          <w:rFonts w:cstheme="minorHAnsi"/>
        </w:rPr>
      </w:pPr>
      <w:r w:rsidRPr="00897C42">
        <w:rPr>
          <w:rFonts w:cstheme="minorHAnsi"/>
        </w:rPr>
        <w:t>Pro styk mezi stranami budou rovněž platit pravidla informačního systému Datových schránek dle zákona č. 300/2008 Sb., o elektronických úkonech a autorizované konverzi dokumentů, a jeho prováděcích předpisů.</w:t>
      </w:r>
    </w:p>
    <w:p w14:paraId="67436D8C" w14:textId="77777777" w:rsidR="00897C42" w:rsidRDefault="00897C42" w:rsidP="004B47C8">
      <w:pPr>
        <w:spacing w:after="0" w:line="240" w:lineRule="auto"/>
        <w:jc w:val="both"/>
        <w:rPr>
          <w:rFonts w:cstheme="minorHAnsi"/>
        </w:rPr>
      </w:pPr>
    </w:p>
    <w:p w14:paraId="0EF73F0E" w14:textId="77777777" w:rsidR="00BF0FD8" w:rsidRPr="004B47C8" w:rsidRDefault="00BF0FD8" w:rsidP="004B47C8">
      <w:pPr>
        <w:spacing w:after="0" w:line="240" w:lineRule="auto"/>
        <w:jc w:val="both"/>
        <w:rPr>
          <w:rFonts w:cstheme="minorHAnsi"/>
        </w:rPr>
      </w:pPr>
    </w:p>
    <w:p w14:paraId="4E8F078F" w14:textId="77777777" w:rsidR="00BE493C" w:rsidRPr="00F4309F" w:rsidRDefault="004B47C8" w:rsidP="00B33917">
      <w:pPr>
        <w:pStyle w:val="Odstavecseseznamem"/>
        <w:numPr>
          <w:ilvl w:val="0"/>
          <w:numId w:val="3"/>
        </w:numPr>
        <w:spacing w:after="0" w:line="240" w:lineRule="auto"/>
        <w:jc w:val="center"/>
        <w:rPr>
          <w:rFonts w:cstheme="minorHAnsi"/>
          <w:b/>
          <w:bCs/>
        </w:rPr>
      </w:pPr>
      <w:r w:rsidRPr="00F4309F">
        <w:rPr>
          <w:rFonts w:cstheme="minorHAnsi"/>
          <w:b/>
          <w:bCs/>
        </w:rPr>
        <w:t>ZÁVĚREČNÁ USTANOVENÍ</w:t>
      </w:r>
    </w:p>
    <w:p w14:paraId="0F358350" w14:textId="77777777" w:rsidR="00BE493C" w:rsidRDefault="00BE493C" w:rsidP="00BE493C">
      <w:pPr>
        <w:pStyle w:val="Odstavecseseznamem"/>
        <w:spacing w:after="0" w:line="240" w:lineRule="auto"/>
        <w:ind w:left="360"/>
        <w:jc w:val="both"/>
        <w:rPr>
          <w:rFonts w:cstheme="minorHAnsi"/>
        </w:rPr>
      </w:pPr>
    </w:p>
    <w:p w14:paraId="7B6A51B5" w14:textId="3D46AD44" w:rsidR="00BE493C" w:rsidRPr="00FE43ED" w:rsidRDefault="004B47C8" w:rsidP="00B33917">
      <w:pPr>
        <w:pStyle w:val="Odstavecseseznamem"/>
        <w:numPr>
          <w:ilvl w:val="1"/>
          <w:numId w:val="27"/>
        </w:numPr>
        <w:spacing w:after="0" w:line="240" w:lineRule="auto"/>
        <w:ind w:left="709" w:hanging="709"/>
        <w:jc w:val="both"/>
        <w:rPr>
          <w:rFonts w:cstheme="minorHAnsi"/>
        </w:rPr>
      </w:pPr>
      <w:r w:rsidRPr="00FE43ED">
        <w:rPr>
          <w:rFonts w:cstheme="minorHAnsi"/>
        </w:rPr>
        <w:t xml:space="preserve">Tato smlouva nabývá platnosti dnem uzavření </w:t>
      </w:r>
      <w:r w:rsidR="00E9230F" w:rsidRPr="00FE43ED">
        <w:rPr>
          <w:rFonts w:cstheme="minorHAnsi"/>
        </w:rPr>
        <w:t>s</w:t>
      </w:r>
      <w:r w:rsidRPr="00FE43ED">
        <w:rPr>
          <w:rFonts w:cstheme="minorHAnsi"/>
        </w:rPr>
        <w:t>mlouvy, tj. dnem podpisu obou smluvních stran</w:t>
      </w:r>
      <w:r w:rsidR="00E9230F" w:rsidRPr="00FE43ED">
        <w:rPr>
          <w:rFonts w:cstheme="minorHAnsi"/>
        </w:rPr>
        <w:t>.</w:t>
      </w:r>
    </w:p>
    <w:p w14:paraId="3CB1E126" w14:textId="77777777" w:rsidR="00E9230F" w:rsidRDefault="00E9230F" w:rsidP="00E9230F">
      <w:pPr>
        <w:pStyle w:val="Odstavecseseznamem"/>
        <w:spacing w:after="0" w:line="240" w:lineRule="auto"/>
        <w:ind w:left="435"/>
        <w:jc w:val="both"/>
        <w:rPr>
          <w:rFonts w:cstheme="minorHAnsi"/>
        </w:rPr>
      </w:pPr>
    </w:p>
    <w:p w14:paraId="4414C9FA" w14:textId="7CAD8432" w:rsidR="00E9230F" w:rsidRDefault="00E9230F" w:rsidP="00B33917">
      <w:pPr>
        <w:pStyle w:val="Odstavecseseznamem"/>
        <w:numPr>
          <w:ilvl w:val="1"/>
          <w:numId w:val="27"/>
        </w:numPr>
        <w:spacing w:after="0" w:line="240" w:lineRule="auto"/>
        <w:ind w:left="709" w:hanging="709"/>
        <w:jc w:val="both"/>
        <w:rPr>
          <w:rFonts w:cstheme="minorHAnsi"/>
        </w:rPr>
      </w:pPr>
      <w:r>
        <w:rPr>
          <w:rFonts w:cstheme="minorHAnsi"/>
        </w:rPr>
        <w:t xml:space="preserve">Tato Smlouva nabývá v souladu s ustanovením § 6 odst. 1 zák. č. 340/2015 Sb., o zvláštních podmínkách účinnosti některých smluv, uveřejňování těchto smluv a o registru smluv (zákon o registru smluv) účinnosti dnem uveřejnění prostřednictvím registru smluv. </w:t>
      </w:r>
      <w:r w:rsidRPr="00E9230F">
        <w:rPr>
          <w:rFonts w:cstheme="minorHAnsi"/>
        </w:rPr>
        <w:t xml:space="preserve">Zveřejnění </w:t>
      </w:r>
      <w:r>
        <w:rPr>
          <w:rFonts w:cstheme="minorHAnsi"/>
        </w:rPr>
        <w:t>s</w:t>
      </w:r>
      <w:r w:rsidRPr="00E9230F">
        <w:rPr>
          <w:rFonts w:cstheme="minorHAnsi"/>
        </w:rPr>
        <w:t>mlouvy v registru smluv zajistí objednatel.</w:t>
      </w:r>
    </w:p>
    <w:p w14:paraId="2CABA8B2" w14:textId="77777777" w:rsidR="00BE493C" w:rsidRDefault="00BE493C" w:rsidP="00FE43ED">
      <w:pPr>
        <w:pStyle w:val="Odstavecseseznamem"/>
        <w:spacing w:after="0" w:line="240" w:lineRule="auto"/>
        <w:ind w:left="709"/>
        <w:jc w:val="both"/>
        <w:rPr>
          <w:rFonts w:cstheme="minorHAnsi"/>
        </w:rPr>
      </w:pPr>
    </w:p>
    <w:p w14:paraId="0B6B57BA" w14:textId="5BBAE9E4" w:rsidR="00BE493C" w:rsidRDefault="004B47C8" w:rsidP="00B33917">
      <w:pPr>
        <w:pStyle w:val="Odstavecseseznamem"/>
        <w:numPr>
          <w:ilvl w:val="1"/>
          <w:numId w:val="27"/>
        </w:numPr>
        <w:spacing w:after="0" w:line="240" w:lineRule="auto"/>
        <w:ind w:left="709" w:hanging="709"/>
        <w:jc w:val="both"/>
        <w:rPr>
          <w:rFonts w:cstheme="minorHAnsi"/>
        </w:rPr>
      </w:pPr>
      <w:r w:rsidRPr="00BE493C">
        <w:rPr>
          <w:rFonts w:cstheme="minorHAnsi"/>
        </w:rPr>
        <w:t>Zhotovitel potvrzuje pravdivost svých údajů, které jsou uvedeny v článku 1. a jejich shodu s platným výpisem z obchodního rejstříku nebo s živnostenským oprávněním. V případě, že dojde v průběhu smluvního vztahu ke změnám uvedených údajů, zavazuje se zhotovitel předat objednateli bez zbytečného odkladu platnou kopii výše uvedených dokladů.</w:t>
      </w:r>
    </w:p>
    <w:p w14:paraId="78E1A28E" w14:textId="77777777" w:rsidR="00BE493C" w:rsidRDefault="00BE493C" w:rsidP="00FE43ED">
      <w:pPr>
        <w:pStyle w:val="Odstavecseseznamem"/>
        <w:spacing w:after="0" w:line="240" w:lineRule="auto"/>
        <w:ind w:left="709"/>
        <w:jc w:val="both"/>
        <w:rPr>
          <w:rFonts w:cstheme="minorHAnsi"/>
        </w:rPr>
      </w:pPr>
    </w:p>
    <w:p w14:paraId="1F8B6E08" w14:textId="50737879" w:rsidR="00BE493C" w:rsidRDefault="004B47C8" w:rsidP="00B33917">
      <w:pPr>
        <w:pStyle w:val="Odstavecseseznamem"/>
        <w:numPr>
          <w:ilvl w:val="1"/>
          <w:numId w:val="27"/>
        </w:numPr>
        <w:spacing w:after="0" w:line="240" w:lineRule="auto"/>
        <w:ind w:left="709" w:hanging="709"/>
        <w:jc w:val="both"/>
        <w:rPr>
          <w:rFonts w:cstheme="minorHAnsi"/>
        </w:rPr>
      </w:pPr>
      <w:r w:rsidRPr="00BE493C">
        <w:rPr>
          <w:rFonts w:cstheme="minorHAnsi"/>
        </w:rPr>
        <w:t>Zhotovitel souhlasí s případným uveřejněním podmínek, za jakých byla smlouva uzavřena v rozsahu dle zákona č. 134/2016 Sb., zákona č. 340/2015 Sb. a zákona č. 106/1999 Sb.</w:t>
      </w:r>
    </w:p>
    <w:p w14:paraId="6672B094" w14:textId="77777777" w:rsidR="00BE493C" w:rsidRDefault="00BE493C" w:rsidP="00FE43ED">
      <w:pPr>
        <w:pStyle w:val="Odstavecseseznamem"/>
        <w:spacing w:after="0" w:line="240" w:lineRule="auto"/>
        <w:ind w:left="709"/>
        <w:jc w:val="both"/>
        <w:rPr>
          <w:rFonts w:cstheme="minorHAnsi"/>
        </w:rPr>
      </w:pPr>
    </w:p>
    <w:p w14:paraId="7F246141" w14:textId="0326114F" w:rsidR="00BE493C" w:rsidRDefault="004B47C8" w:rsidP="00B33917">
      <w:pPr>
        <w:pStyle w:val="Odstavecseseznamem"/>
        <w:numPr>
          <w:ilvl w:val="1"/>
          <w:numId w:val="27"/>
        </w:numPr>
        <w:spacing w:after="0" w:line="240" w:lineRule="auto"/>
        <w:ind w:left="709" w:hanging="709"/>
        <w:jc w:val="both"/>
        <w:rPr>
          <w:rFonts w:cstheme="minorHAnsi"/>
        </w:rPr>
      </w:pPr>
      <w:r w:rsidRPr="00BE493C">
        <w:rPr>
          <w:rFonts w:cstheme="minorHAnsi"/>
        </w:rPr>
        <w:t>Smluvní strany prohlašují, že žádná část smlouvy nenaplňuje znaky obchodního tajemství dle</w:t>
      </w:r>
      <w:r w:rsidR="00BE493C" w:rsidRPr="00BE493C">
        <w:rPr>
          <w:rFonts w:cstheme="minorHAnsi"/>
        </w:rPr>
        <w:t xml:space="preserve"> </w:t>
      </w:r>
      <w:r w:rsidRPr="00BE493C">
        <w:rPr>
          <w:rFonts w:cstheme="minorHAnsi"/>
        </w:rPr>
        <w:t>§ 504 zákona č. 89/2012 Sb., občanský zákoník, ve znění pozdějších předpisů.</w:t>
      </w:r>
    </w:p>
    <w:p w14:paraId="1A8148D5" w14:textId="77777777" w:rsidR="00BE493C" w:rsidRDefault="00BE493C" w:rsidP="00FE43ED">
      <w:pPr>
        <w:pStyle w:val="Odstavecseseznamem"/>
        <w:spacing w:after="0" w:line="240" w:lineRule="auto"/>
        <w:ind w:left="709"/>
        <w:jc w:val="both"/>
        <w:rPr>
          <w:rFonts w:cstheme="minorHAnsi"/>
        </w:rPr>
      </w:pPr>
    </w:p>
    <w:p w14:paraId="34DF5D33" w14:textId="58ED1667" w:rsidR="00BE493C" w:rsidRDefault="004B47C8" w:rsidP="00B33917">
      <w:pPr>
        <w:pStyle w:val="Odstavecseseznamem"/>
        <w:numPr>
          <w:ilvl w:val="1"/>
          <w:numId w:val="27"/>
        </w:numPr>
        <w:spacing w:after="0" w:line="240" w:lineRule="auto"/>
        <w:ind w:left="709" w:hanging="709"/>
        <w:jc w:val="both"/>
        <w:rPr>
          <w:rFonts w:cstheme="minorHAnsi"/>
        </w:rPr>
      </w:pPr>
      <w:r w:rsidRPr="00BE493C">
        <w:rPr>
          <w:rFonts w:cstheme="minorHAnsi"/>
        </w:rPr>
        <w:t>V souladu s § 1801 zákona č. 89/2012 Sb., občanský zákoník, v platném znění, se ve smluvním vztahu založeném touto smlouvou vylučuje použití § 1799 a § 1800 z. č. 89/2012 Sb.</w:t>
      </w:r>
    </w:p>
    <w:p w14:paraId="16F5E967" w14:textId="77777777" w:rsidR="00BE493C" w:rsidRDefault="00BE493C" w:rsidP="00FE43ED">
      <w:pPr>
        <w:pStyle w:val="Odstavecseseznamem"/>
        <w:spacing w:after="0" w:line="240" w:lineRule="auto"/>
        <w:ind w:left="709"/>
        <w:jc w:val="both"/>
        <w:rPr>
          <w:rFonts w:cstheme="minorHAnsi"/>
        </w:rPr>
      </w:pPr>
    </w:p>
    <w:p w14:paraId="13CD94E5" w14:textId="712652CC" w:rsidR="004B47C8" w:rsidRDefault="004450D2" w:rsidP="00B33917">
      <w:pPr>
        <w:pStyle w:val="Odstavecseseznamem"/>
        <w:numPr>
          <w:ilvl w:val="1"/>
          <w:numId w:val="27"/>
        </w:numPr>
        <w:spacing w:after="0" w:line="240" w:lineRule="auto"/>
        <w:ind w:left="709" w:hanging="709"/>
        <w:jc w:val="both"/>
        <w:rPr>
          <w:rFonts w:cstheme="minorHAnsi"/>
        </w:rPr>
      </w:pPr>
      <w:r>
        <w:rPr>
          <w:rFonts w:cstheme="minorHAnsi"/>
        </w:rPr>
        <w:lastRenderedPageBreak/>
        <w:t xml:space="preserve">Nedohodnou-li se smluvní strany jinak, tak se </w:t>
      </w:r>
      <w:r w:rsidR="004B47C8" w:rsidRPr="00BE493C">
        <w:rPr>
          <w:rFonts w:cstheme="minorHAnsi"/>
        </w:rPr>
        <w:t xml:space="preserve">Smlouva se vyhotovuje v elektronické podobě a každá ze smluvních stran obdrží její originální vyhotovení podepsané elektronickým podpisem obou stran v souladu s příslušnými ustanoveními zák. č. 297/2016 Sb. </w:t>
      </w:r>
    </w:p>
    <w:p w14:paraId="2CA61DA9" w14:textId="77777777" w:rsidR="008C61EC" w:rsidRPr="008C61EC" w:rsidRDefault="008C61EC" w:rsidP="009773C2">
      <w:pPr>
        <w:pStyle w:val="Odstavecseseznamem"/>
        <w:rPr>
          <w:rFonts w:cstheme="minorHAnsi"/>
        </w:rPr>
      </w:pPr>
    </w:p>
    <w:p w14:paraId="1105F574" w14:textId="45B2E64A" w:rsidR="008C61EC" w:rsidRDefault="008C61EC" w:rsidP="00B33917">
      <w:pPr>
        <w:pStyle w:val="Odstavecseseznamem"/>
        <w:numPr>
          <w:ilvl w:val="1"/>
          <w:numId w:val="27"/>
        </w:numPr>
        <w:spacing w:after="0" w:line="240" w:lineRule="auto"/>
        <w:ind w:left="709" w:hanging="709"/>
        <w:jc w:val="both"/>
        <w:rPr>
          <w:rFonts w:cstheme="minorHAnsi"/>
        </w:rPr>
      </w:pPr>
      <w:r w:rsidRPr="00C1048B">
        <w:t xml:space="preserve">Tato smlouva byla schválena Radou města Ústí nad Orlicí </w:t>
      </w:r>
      <w:r w:rsidRPr="000E7222">
        <w:t>dne ……………</w:t>
      </w:r>
      <w:proofErr w:type="gramStart"/>
      <w:r w:rsidRPr="000E7222">
        <w:t>…….</w:t>
      </w:r>
      <w:proofErr w:type="gramEnd"/>
      <w:r w:rsidRPr="000E7222">
        <w:t xml:space="preserve">. </w:t>
      </w:r>
      <w:r w:rsidRPr="00C1048B">
        <w:t>pod číslem usnesení</w:t>
      </w:r>
      <w:r>
        <w:t xml:space="preserve"> ………………………………</w:t>
      </w:r>
      <w:proofErr w:type="gramStart"/>
      <w:r>
        <w:t>…….</w:t>
      </w:r>
      <w:proofErr w:type="gramEnd"/>
      <w:r>
        <w:t>.</w:t>
      </w:r>
    </w:p>
    <w:p w14:paraId="63E6FDBE" w14:textId="7C5FF2D4" w:rsidR="00486674" w:rsidRDefault="00486674">
      <w:pPr>
        <w:rPr>
          <w:rFonts w:cstheme="minorHAnsi"/>
          <w:highlight w:val="lightGray"/>
        </w:rPr>
      </w:pPr>
    </w:p>
    <w:p w14:paraId="18DC5593" w14:textId="77777777" w:rsidR="004B47C8" w:rsidRDefault="004B47C8" w:rsidP="004B47C8">
      <w:pPr>
        <w:spacing w:after="0" w:line="240" w:lineRule="auto"/>
        <w:jc w:val="both"/>
        <w:rPr>
          <w:rFonts w:cstheme="minorHAnsi"/>
        </w:rPr>
      </w:pPr>
    </w:p>
    <w:p w14:paraId="57CBB1AE" w14:textId="77777777" w:rsidR="004B47C8" w:rsidRPr="004B47C8" w:rsidRDefault="004B47C8" w:rsidP="004B47C8">
      <w:pPr>
        <w:spacing w:after="0" w:line="240" w:lineRule="auto"/>
        <w:jc w:val="both"/>
        <w:rPr>
          <w:rFonts w:cstheme="minorHAnsi"/>
        </w:rPr>
      </w:pPr>
    </w:p>
    <w:p w14:paraId="22B06BB8" w14:textId="67671035" w:rsidR="004B47C8" w:rsidRPr="004B47C8" w:rsidRDefault="004B47C8" w:rsidP="004B47C8">
      <w:pPr>
        <w:spacing w:after="0" w:line="240" w:lineRule="auto"/>
        <w:jc w:val="both"/>
        <w:rPr>
          <w:rFonts w:cstheme="minorHAnsi"/>
        </w:rPr>
      </w:pPr>
      <w:r w:rsidRPr="004B47C8">
        <w:rPr>
          <w:rFonts w:cstheme="minorHAnsi"/>
        </w:rPr>
        <w:t>V</w:t>
      </w:r>
      <w:r w:rsidR="00D41D31">
        <w:rPr>
          <w:rFonts w:cstheme="minorHAnsi"/>
        </w:rPr>
        <w:t xml:space="preserve"> </w:t>
      </w:r>
      <w:r w:rsidR="008C61EC">
        <w:rPr>
          <w:rFonts w:cstheme="minorHAnsi"/>
        </w:rPr>
        <w:t>Ústí nad Orlicí</w:t>
      </w:r>
      <w:r w:rsidR="008C61EC" w:rsidRPr="004B47C8">
        <w:rPr>
          <w:rFonts w:cstheme="minorHAnsi"/>
        </w:rPr>
        <w:t xml:space="preserve"> </w:t>
      </w:r>
      <w:r w:rsidRPr="004B47C8">
        <w:rPr>
          <w:rFonts w:cstheme="minorHAnsi"/>
        </w:rPr>
        <w:t xml:space="preserve">dne ………… </w:t>
      </w:r>
      <w:r w:rsidRPr="004B47C8">
        <w:rPr>
          <w:rFonts w:cstheme="minorHAnsi"/>
        </w:rPr>
        <w:tab/>
      </w:r>
      <w:r w:rsidR="00F4309F">
        <w:rPr>
          <w:rFonts w:cstheme="minorHAnsi"/>
        </w:rPr>
        <w:tab/>
      </w:r>
      <w:r w:rsidR="00F4309F">
        <w:rPr>
          <w:rFonts w:cstheme="minorHAnsi"/>
        </w:rPr>
        <w:tab/>
      </w:r>
      <w:r w:rsidR="00D41D31">
        <w:rPr>
          <w:rFonts w:cstheme="minorHAnsi"/>
        </w:rPr>
        <w:tab/>
      </w:r>
      <w:r w:rsidR="00F4309F" w:rsidRPr="004B47C8">
        <w:rPr>
          <w:rFonts w:cstheme="minorHAnsi"/>
        </w:rPr>
        <w:t>V………</w:t>
      </w:r>
      <w:r w:rsidR="00F4309F">
        <w:rPr>
          <w:rFonts w:cstheme="minorHAnsi"/>
        </w:rPr>
        <w:t>………………………</w:t>
      </w:r>
      <w:r w:rsidR="00F4309F" w:rsidRPr="004B47C8">
        <w:rPr>
          <w:rFonts w:cstheme="minorHAnsi"/>
        </w:rPr>
        <w:t xml:space="preserve"> dne …………</w:t>
      </w:r>
    </w:p>
    <w:p w14:paraId="652139FF" w14:textId="77777777" w:rsidR="004B47C8" w:rsidRPr="004B47C8" w:rsidRDefault="004B47C8" w:rsidP="004B47C8">
      <w:pPr>
        <w:spacing w:after="0" w:line="240" w:lineRule="auto"/>
        <w:jc w:val="both"/>
        <w:rPr>
          <w:rFonts w:cstheme="minorHAnsi"/>
        </w:rPr>
      </w:pPr>
    </w:p>
    <w:p w14:paraId="46BAE8C4" w14:textId="77777777" w:rsidR="004B47C8" w:rsidRPr="004B47C8" w:rsidRDefault="004B47C8" w:rsidP="004B47C8">
      <w:pPr>
        <w:spacing w:after="0" w:line="240" w:lineRule="auto"/>
        <w:jc w:val="both"/>
        <w:rPr>
          <w:rFonts w:cstheme="minorHAnsi"/>
        </w:rPr>
      </w:pPr>
    </w:p>
    <w:p w14:paraId="0B808E15" w14:textId="77777777" w:rsidR="004B47C8" w:rsidRPr="004B47C8" w:rsidRDefault="004B47C8" w:rsidP="004B47C8">
      <w:pPr>
        <w:spacing w:after="0" w:line="240" w:lineRule="auto"/>
        <w:jc w:val="both"/>
        <w:rPr>
          <w:rFonts w:cstheme="minorHAnsi"/>
        </w:rPr>
      </w:pPr>
    </w:p>
    <w:p w14:paraId="5DD77E2A" w14:textId="77777777" w:rsidR="004B47C8" w:rsidRPr="004B47C8" w:rsidRDefault="004B47C8" w:rsidP="004B47C8">
      <w:pPr>
        <w:spacing w:after="0" w:line="240" w:lineRule="auto"/>
        <w:jc w:val="both"/>
        <w:rPr>
          <w:rFonts w:cstheme="minorHAnsi"/>
        </w:rPr>
      </w:pPr>
    </w:p>
    <w:p w14:paraId="2F0FF67D" w14:textId="12E61B4B" w:rsidR="004B47C8" w:rsidRPr="004B47C8" w:rsidRDefault="004B47C8" w:rsidP="004B47C8">
      <w:pPr>
        <w:spacing w:after="0" w:line="240" w:lineRule="auto"/>
        <w:jc w:val="both"/>
        <w:rPr>
          <w:rFonts w:cstheme="minorHAnsi"/>
        </w:rPr>
      </w:pPr>
      <w:r w:rsidRPr="004B47C8">
        <w:rPr>
          <w:rFonts w:cstheme="minorHAnsi"/>
        </w:rPr>
        <w:t>____________________________</w:t>
      </w:r>
      <w:r w:rsidRPr="004B47C8">
        <w:rPr>
          <w:rFonts w:cstheme="minorHAnsi"/>
        </w:rPr>
        <w:tab/>
      </w:r>
      <w:r w:rsidRPr="004B47C8">
        <w:rPr>
          <w:rFonts w:cstheme="minorHAnsi"/>
        </w:rPr>
        <w:tab/>
      </w:r>
      <w:r w:rsidRPr="004B47C8">
        <w:rPr>
          <w:rFonts w:cstheme="minorHAnsi"/>
        </w:rPr>
        <w:tab/>
      </w:r>
      <w:r w:rsidR="00F4309F" w:rsidRPr="004B47C8">
        <w:rPr>
          <w:rFonts w:cstheme="minorHAnsi"/>
        </w:rPr>
        <w:t>____________________________</w:t>
      </w:r>
    </w:p>
    <w:p w14:paraId="4C20BA79" w14:textId="66A4B65B" w:rsidR="00BB69AC" w:rsidRPr="004B47C8" w:rsidRDefault="004B47C8" w:rsidP="004B47C8">
      <w:pPr>
        <w:spacing w:after="0" w:line="240" w:lineRule="auto"/>
        <w:jc w:val="both"/>
        <w:rPr>
          <w:rFonts w:cstheme="minorHAnsi"/>
        </w:rPr>
      </w:pPr>
      <w:r w:rsidRPr="004B47C8">
        <w:rPr>
          <w:rFonts w:cstheme="minorHAnsi"/>
        </w:rPr>
        <w:t xml:space="preserve">Objednatel </w:t>
      </w:r>
      <w:r w:rsidRPr="004B47C8">
        <w:rPr>
          <w:rFonts w:cstheme="minorHAnsi"/>
        </w:rPr>
        <w:tab/>
      </w:r>
      <w:r w:rsidR="00F4309F">
        <w:rPr>
          <w:rFonts w:cstheme="minorHAnsi"/>
        </w:rPr>
        <w:tab/>
      </w:r>
      <w:r w:rsidR="00F4309F">
        <w:rPr>
          <w:rFonts w:cstheme="minorHAnsi"/>
        </w:rPr>
        <w:tab/>
      </w:r>
      <w:r w:rsidR="00F4309F">
        <w:rPr>
          <w:rFonts w:cstheme="minorHAnsi"/>
        </w:rPr>
        <w:tab/>
      </w:r>
      <w:r w:rsidR="00F4309F">
        <w:rPr>
          <w:rFonts w:cstheme="minorHAnsi"/>
        </w:rPr>
        <w:tab/>
      </w:r>
      <w:r w:rsidR="00F4309F">
        <w:rPr>
          <w:rFonts w:cstheme="minorHAnsi"/>
        </w:rPr>
        <w:tab/>
      </w:r>
      <w:r w:rsidRPr="004B47C8">
        <w:rPr>
          <w:rFonts w:cstheme="minorHAnsi"/>
        </w:rPr>
        <w:t>Zhotovitel</w:t>
      </w:r>
    </w:p>
    <w:sectPr w:rsidR="00BB69AC" w:rsidRPr="004B47C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8F950" w14:textId="77777777" w:rsidR="005571CE" w:rsidRDefault="005571CE" w:rsidP="00FB7139">
      <w:pPr>
        <w:spacing w:after="0" w:line="240" w:lineRule="auto"/>
      </w:pPr>
      <w:r>
        <w:separator/>
      </w:r>
    </w:p>
  </w:endnote>
  <w:endnote w:type="continuationSeparator" w:id="0">
    <w:p w14:paraId="59598D7B" w14:textId="77777777" w:rsidR="005571CE" w:rsidRDefault="005571CE" w:rsidP="00FB7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607829"/>
      <w:docPartObj>
        <w:docPartGallery w:val="Page Numbers (Bottom of Page)"/>
        <w:docPartUnique/>
      </w:docPartObj>
    </w:sdtPr>
    <w:sdtEndPr/>
    <w:sdtContent>
      <w:p w14:paraId="511145B9" w14:textId="1C1B9179" w:rsidR="005571CE" w:rsidRDefault="005571CE">
        <w:pPr>
          <w:pStyle w:val="Zpat"/>
          <w:jc w:val="right"/>
        </w:pPr>
        <w:r>
          <w:fldChar w:fldCharType="begin"/>
        </w:r>
        <w:r>
          <w:instrText>PAGE   \* MERGEFORMAT</w:instrText>
        </w:r>
        <w:r>
          <w:fldChar w:fldCharType="separate"/>
        </w:r>
        <w:r w:rsidR="008C61EC">
          <w:rPr>
            <w:noProof/>
          </w:rPr>
          <w:t>20</w:t>
        </w:r>
        <w:r>
          <w:fldChar w:fldCharType="end"/>
        </w:r>
      </w:p>
    </w:sdtContent>
  </w:sdt>
  <w:p w14:paraId="1BA616F5" w14:textId="77777777" w:rsidR="005571CE" w:rsidRDefault="00557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62ED3" w14:textId="77777777" w:rsidR="005571CE" w:rsidRDefault="005571CE" w:rsidP="00FB7139">
      <w:pPr>
        <w:spacing w:after="0" w:line="240" w:lineRule="auto"/>
      </w:pPr>
      <w:r>
        <w:separator/>
      </w:r>
    </w:p>
  </w:footnote>
  <w:footnote w:type="continuationSeparator" w:id="0">
    <w:p w14:paraId="5D2F104C" w14:textId="77777777" w:rsidR="005571CE" w:rsidRDefault="005571CE" w:rsidP="00FB71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9067EEA"/>
    <w:name w:val="WW8Num1"/>
    <w:lvl w:ilvl="0">
      <w:start w:val="1"/>
      <w:numFmt w:val="decimal"/>
      <w:pStyle w:val="Nadpis2"/>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bullet"/>
      <w:lvlText w:val="-"/>
      <w:lvlJc w:val="left"/>
      <w:pPr>
        <w:ind w:left="360" w:hanging="360"/>
      </w:pPr>
      <w:rPr>
        <w:rFonts w:ascii="Times New Roman" w:eastAsia="Times New Roman" w:hAnsi="Times New Roman" w:cs="Times New Roman" w:hint="default"/>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177C1D"/>
    <w:multiLevelType w:val="multilevel"/>
    <w:tmpl w:val="7242C3B6"/>
    <w:lvl w:ilvl="0">
      <w:start w:val="2"/>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C0D5C"/>
    <w:multiLevelType w:val="hybridMultilevel"/>
    <w:tmpl w:val="45D45554"/>
    <w:lvl w:ilvl="0" w:tplc="942E300C">
      <w:start w:val="5549"/>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8281CC8"/>
    <w:multiLevelType w:val="multilevel"/>
    <w:tmpl w:val="A5FAD89A"/>
    <w:lvl w:ilvl="0">
      <w:start w:val="2"/>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D87386"/>
    <w:multiLevelType w:val="multilevel"/>
    <w:tmpl w:val="7122AB1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F17A03"/>
    <w:multiLevelType w:val="hybridMultilevel"/>
    <w:tmpl w:val="119CE40A"/>
    <w:lvl w:ilvl="0" w:tplc="DCD6B218">
      <w:start w:val="1"/>
      <w:numFmt w:val="ordinal"/>
      <w:lvlText w:val="2.%1"/>
      <w:lvlJc w:val="left"/>
      <w:pPr>
        <w:ind w:left="720" w:hanging="360"/>
      </w:pPr>
      <w:rPr>
        <w:rFonts w:hint="default"/>
        <w:b w:val="0"/>
        <w:bCs w:val="0"/>
        <w:caps w:val="0"/>
        <w:strike w:val="0"/>
        <w:dstrike w:val="0"/>
        <w:outline w:val="0"/>
        <w:shadow w:val="0"/>
        <w:emboss w:val="0"/>
        <w:imprint w:val="0"/>
        <w:spacing w:val="0"/>
        <w:w w:val="100"/>
        <w:kern w:val="0"/>
        <w:position w:val="0"/>
        <w:u w:val="none"/>
        <w:effect w:val="none"/>
        <w:vertAlign w:val="baseline"/>
      </w:rPr>
    </w:lvl>
    <w:lvl w:ilvl="1" w:tplc="04050019">
      <w:start w:val="1"/>
      <w:numFmt w:val="lowerLetter"/>
      <w:lvlText w:val="%2."/>
      <w:lvlJc w:val="left"/>
      <w:pPr>
        <w:ind w:left="1440" w:hanging="360"/>
      </w:pPr>
    </w:lvl>
    <w:lvl w:ilvl="2" w:tplc="11F07BE8">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FC447C"/>
    <w:multiLevelType w:val="multilevel"/>
    <w:tmpl w:val="14987428"/>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CB3E34"/>
    <w:multiLevelType w:val="multilevel"/>
    <w:tmpl w:val="35902632"/>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9" w15:restartNumberingAfterBreak="0">
    <w:nsid w:val="1FF95B8C"/>
    <w:multiLevelType w:val="multilevel"/>
    <w:tmpl w:val="B1EAEDE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1EF7DB2"/>
    <w:multiLevelType w:val="multilevel"/>
    <w:tmpl w:val="B328B5F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D60454"/>
    <w:multiLevelType w:val="multilevel"/>
    <w:tmpl w:val="724680AC"/>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3" w15:restartNumberingAfterBreak="0">
    <w:nsid w:val="26467FEA"/>
    <w:multiLevelType w:val="multilevel"/>
    <w:tmpl w:val="223845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404555"/>
    <w:multiLevelType w:val="multilevel"/>
    <w:tmpl w:val="4DBEFDAE"/>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b w:val="0"/>
        <w:bCs/>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5" w15:restartNumberingAfterBreak="0">
    <w:nsid w:val="2D7522F0"/>
    <w:multiLevelType w:val="multilevel"/>
    <w:tmpl w:val="0CB48FF0"/>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86026B"/>
    <w:multiLevelType w:val="multilevel"/>
    <w:tmpl w:val="DC846972"/>
    <w:lvl w:ilvl="0">
      <w:start w:val="2"/>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8" w15:restartNumberingAfterBreak="0">
    <w:nsid w:val="3F31096D"/>
    <w:multiLevelType w:val="multilevel"/>
    <w:tmpl w:val="7368B86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AC7ABD"/>
    <w:multiLevelType w:val="multilevel"/>
    <w:tmpl w:val="DD9AD5AE"/>
    <w:lvl w:ilvl="0">
      <w:start w:val="2"/>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B44822"/>
    <w:multiLevelType w:val="hybridMultilevel"/>
    <w:tmpl w:val="1C043408"/>
    <w:lvl w:ilvl="0" w:tplc="11F07BE8">
      <w:numFmt w:val="bullet"/>
      <w:lvlText w:val="-"/>
      <w:lvlJc w:val="left"/>
      <w:pPr>
        <w:ind w:left="2138" w:hanging="360"/>
      </w:pPr>
      <w:rPr>
        <w:rFonts w:ascii="Calibri" w:eastAsiaTheme="minorHAnsi" w:hAnsi="Calibri" w:cs="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43530953"/>
    <w:multiLevelType w:val="multilevel"/>
    <w:tmpl w:val="BD02A896"/>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1F4422"/>
    <w:multiLevelType w:val="multilevel"/>
    <w:tmpl w:val="1A8020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EE05CA"/>
    <w:multiLevelType w:val="multilevel"/>
    <w:tmpl w:val="8CFADDA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0C1EF4"/>
    <w:multiLevelType w:val="multilevel"/>
    <w:tmpl w:val="720CD374"/>
    <w:lvl w:ilvl="0">
      <w:start w:val="2"/>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766349"/>
    <w:multiLevelType w:val="multilevel"/>
    <w:tmpl w:val="6136DDB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6C2C8B"/>
    <w:multiLevelType w:val="multilevel"/>
    <w:tmpl w:val="2D9C1C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C42B88"/>
    <w:multiLevelType w:val="multilevel"/>
    <w:tmpl w:val="67824DDA"/>
    <w:lvl w:ilvl="0">
      <w:start w:val="1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01B04"/>
    <w:multiLevelType w:val="multilevel"/>
    <w:tmpl w:val="5688FE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021CE2"/>
    <w:multiLevelType w:val="multilevel"/>
    <w:tmpl w:val="94BEA494"/>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CA25F6"/>
    <w:multiLevelType w:val="multilevel"/>
    <w:tmpl w:val="0774272C"/>
    <w:lvl w:ilvl="0">
      <w:start w:val="13"/>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75E066E9"/>
    <w:multiLevelType w:val="multilevel"/>
    <w:tmpl w:val="9B267AF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5A1715"/>
    <w:multiLevelType w:val="multilevel"/>
    <w:tmpl w:val="55C28206"/>
    <w:lvl w:ilvl="0">
      <w:start w:val="2"/>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FA0DA7"/>
    <w:multiLevelType w:val="multilevel"/>
    <w:tmpl w:val="086A266E"/>
    <w:lvl w:ilvl="0">
      <w:start w:val="2"/>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744755">
    <w:abstractNumId w:val="0"/>
  </w:num>
  <w:num w:numId="2" w16cid:durableId="826898646">
    <w:abstractNumId w:val="5"/>
  </w:num>
  <w:num w:numId="3" w16cid:durableId="1702785347">
    <w:abstractNumId w:val="14"/>
  </w:num>
  <w:num w:numId="4" w16cid:durableId="1052845327">
    <w:abstractNumId w:val="13"/>
  </w:num>
  <w:num w:numId="5" w16cid:durableId="1807817773">
    <w:abstractNumId w:val="9"/>
  </w:num>
  <w:num w:numId="6" w16cid:durableId="856651169">
    <w:abstractNumId w:val="26"/>
  </w:num>
  <w:num w:numId="7" w16cid:durableId="2126802090">
    <w:abstractNumId w:val="29"/>
  </w:num>
  <w:num w:numId="8" w16cid:durableId="1379090094">
    <w:abstractNumId w:val="4"/>
  </w:num>
  <w:num w:numId="9" w16cid:durableId="1513686108">
    <w:abstractNumId w:val="23"/>
  </w:num>
  <w:num w:numId="10" w16cid:durableId="313490362">
    <w:abstractNumId w:val="22"/>
  </w:num>
  <w:num w:numId="11" w16cid:durableId="279723271">
    <w:abstractNumId w:val="32"/>
  </w:num>
  <w:num w:numId="12" w16cid:durableId="981231973">
    <w:abstractNumId w:val="10"/>
  </w:num>
  <w:num w:numId="13" w16cid:durableId="1828748038">
    <w:abstractNumId w:val="30"/>
  </w:num>
  <w:num w:numId="14" w16cid:durableId="463234785">
    <w:abstractNumId w:val="31"/>
  </w:num>
  <w:num w:numId="15" w16cid:durableId="574902962">
    <w:abstractNumId w:val="21"/>
  </w:num>
  <w:num w:numId="16" w16cid:durableId="1151672408">
    <w:abstractNumId w:val="25"/>
  </w:num>
  <w:num w:numId="17" w16cid:durableId="1538859118">
    <w:abstractNumId w:val="7"/>
  </w:num>
  <w:num w:numId="18" w16cid:durableId="672488383">
    <w:abstractNumId w:val="11"/>
  </w:num>
  <w:num w:numId="19" w16cid:durableId="1562788887">
    <w:abstractNumId w:val="1"/>
  </w:num>
  <w:num w:numId="20" w16cid:durableId="1799913208">
    <w:abstractNumId w:val="15"/>
  </w:num>
  <w:num w:numId="21" w16cid:durableId="1887447537">
    <w:abstractNumId w:val="33"/>
  </w:num>
  <w:num w:numId="22" w16cid:durableId="630135658">
    <w:abstractNumId w:val="16"/>
  </w:num>
  <w:num w:numId="23" w16cid:durableId="639456953">
    <w:abstractNumId w:val="3"/>
  </w:num>
  <w:num w:numId="24" w16cid:durableId="355616696">
    <w:abstractNumId w:val="19"/>
  </w:num>
  <w:num w:numId="25" w16cid:durableId="244338462">
    <w:abstractNumId w:val="28"/>
  </w:num>
  <w:num w:numId="26" w16cid:durableId="1321932360">
    <w:abstractNumId w:val="6"/>
  </w:num>
  <w:num w:numId="27" w16cid:durableId="157548594">
    <w:abstractNumId w:val="27"/>
  </w:num>
  <w:num w:numId="28" w16cid:durableId="1583636456">
    <w:abstractNumId w:val="17"/>
  </w:num>
  <w:num w:numId="29" w16cid:durableId="864250388">
    <w:abstractNumId w:val="8"/>
  </w:num>
  <w:num w:numId="30" w16cid:durableId="860438452">
    <w:abstractNumId w:val="12"/>
  </w:num>
  <w:num w:numId="31" w16cid:durableId="282076948">
    <w:abstractNumId w:val="2"/>
  </w:num>
  <w:num w:numId="32" w16cid:durableId="585918143">
    <w:abstractNumId w:val="20"/>
  </w:num>
  <w:num w:numId="33" w16cid:durableId="1580747265">
    <w:abstractNumId w:val="18"/>
  </w:num>
  <w:num w:numId="34" w16cid:durableId="1798529691">
    <w:abstractNumId w:val="34"/>
  </w:num>
  <w:num w:numId="35" w16cid:durableId="1045762132">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7C8"/>
    <w:rsid w:val="0000491C"/>
    <w:rsid w:val="00005990"/>
    <w:rsid w:val="0001289E"/>
    <w:rsid w:val="0001385D"/>
    <w:rsid w:val="00030D14"/>
    <w:rsid w:val="00035694"/>
    <w:rsid w:val="000413C2"/>
    <w:rsid w:val="000437E8"/>
    <w:rsid w:val="00056F60"/>
    <w:rsid w:val="00073E6C"/>
    <w:rsid w:val="000761D3"/>
    <w:rsid w:val="0007771A"/>
    <w:rsid w:val="0008592F"/>
    <w:rsid w:val="000A2B67"/>
    <w:rsid w:val="000B645F"/>
    <w:rsid w:val="000C78AD"/>
    <w:rsid w:val="000D671A"/>
    <w:rsid w:val="000E7382"/>
    <w:rsid w:val="000F0C5B"/>
    <w:rsid w:val="000F2E8D"/>
    <w:rsid w:val="00103A06"/>
    <w:rsid w:val="001054E2"/>
    <w:rsid w:val="00105E62"/>
    <w:rsid w:val="00105ECA"/>
    <w:rsid w:val="00106139"/>
    <w:rsid w:val="00107BD7"/>
    <w:rsid w:val="00121DBB"/>
    <w:rsid w:val="0012316C"/>
    <w:rsid w:val="00126DAC"/>
    <w:rsid w:val="00127D95"/>
    <w:rsid w:val="00147F2C"/>
    <w:rsid w:val="00152EF8"/>
    <w:rsid w:val="00165B73"/>
    <w:rsid w:val="00166C9B"/>
    <w:rsid w:val="00186604"/>
    <w:rsid w:val="001959E3"/>
    <w:rsid w:val="001B3A94"/>
    <w:rsid w:val="001C0786"/>
    <w:rsid w:val="001C18A4"/>
    <w:rsid w:val="001C1DDF"/>
    <w:rsid w:val="001D1199"/>
    <w:rsid w:val="001D1484"/>
    <w:rsid w:val="002031ED"/>
    <w:rsid w:val="00204E85"/>
    <w:rsid w:val="00222876"/>
    <w:rsid w:val="00227AC9"/>
    <w:rsid w:val="00230805"/>
    <w:rsid w:val="00246370"/>
    <w:rsid w:val="00276341"/>
    <w:rsid w:val="00277913"/>
    <w:rsid w:val="00283466"/>
    <w:rsid w:val="0029276F"/>
    <w:rsid w:val="002967FB"/>
    <w:rsid w:val="002B661A"/>
    <w:rsid w:val="002C2B70"/>
    <w:rsid w:val="002C34A8"/>
    <w:rsid w:val="002C574B"/>
    <w:rsid w:val="002D3846"/>
    <w:rsid w:val="002E3200"/>
    <w:rsid w:val="002E5C8B"/>
    <w:rsid w:val="002F2157"/>
    <w:rsid w:val="002F288B"/>
    <w:rsid w:val="002F39EB"/>
    <w:rsid w:val="003049A9"/>
    <w:rsid w:val="00313963"/>
    <w:rsid w:val="00325C97"/>
    <w:rsid w:val="0032647B"/>
    <w:rsid w:val="0032710D"/>
    <w:rsid w:val="00330371"/>
    <w:rsid w:val="00331BA4"/>
    <w:rsid w:val="00334204"/>
    <w:rsid w:val="00354FDD"/>
    <w:rsid w:val="00366BBA"/>
    <w:rsid w:val="00373389"/>
    <w:rsid w:val="00380130"/>
    <w:rsid w:val="00396888"/>
    <w:rsid w:val="003A23FA"/>
    <w:rsid w:val="003A361C"/>
    <w:rsid w:val="003A437D"/>
    <w:rsid w:val="003A47C1"/>
    <w:rsid w:val="003B25FE"/>
    <w:rsid w:val="003D0B0E"/>
    <w:rsid w:val="003E56DC"/>
    <w:rsid w:val="003E59B3"/>
    <w:rsid w:val="00405C4C"/>
    <w:rsid w:val="00413F2A"/>
    <w:rsid w:val="0041488C"/>
    <w:rsid w:val="004205D6"/>
    <w:rsid w:val="0042459B"/>
    <w:rsid w:val="00425EF4"/>
    <w:rsid w:val="00435761"/>
    <w:rsid w:val="004450D2"/>
    <w:rsid w:val="004464B8"/>
    <w:rsid w:val="00451770"/>
    <w:rsid w:val="00455AB1"/>
    <w:rsid w:val="00463DF7"/>
    <w:rsid w:val="004728C8"/>
    <w:rsid w:val="00486674"/>
    <w:rsid w:val="004912B4"/>
    <w:rsid w:val="004A6A2E"/>
    <w:rsid w:val="004B38AD"/>
    <w:rsid w:val="004B47C8"/>
    <w:rsid w:val="004B7EB9"/>
    <w:rsid w:val="004C0852"/>
    <w:rsid w:val="004E31F6"/>
    <w:rsid w:val="004E7B68"/>
    <w:rsid w:val="004F25B2"/>
    <w:rsid w:val="00503884"/>
    <w:rsid w:val="005047C6"/>
    <w:rsid w:val="00513948"/>
    <w:rsid w:val="00515544"/>
    <w:rsid w:val="00522F6E"/>
    <w:rsid w:val="0052449D"/>
    <w:rsid w:val="00546962"/>
    <w:rsid w:val="005571CE"/>
    <w:rsid w:val="00563D28"/>
    <w:rsid w:val="00565A1B"/>
    <w:rsid w:val="005679CD"/>
    <w:rsid w:val="005932EC"/>
    <w:rsid w:val="0059764E"/>
    <w:rsid w:val="005B0AD3"/>
    <w:rsid w:val="005B3339"/>
    <w:rsid w:val="005C5049"/>
    <w:rsid w:val="005D1EAA"/>
    <w:rsid w:val="005E32C9"/>
    <w:rsid w:val="005E742C"/>
    <w:rsid w:val="005F7C5E"/>
    <w:rsid w:val="0060246A"/>
    <w:rsid w:val="006027AA"/>
    <w:rsid w:val="006306FC"/>
    <w:rsid w:val="006450EF"/>
    <w:rsid w:val="00655E24"/>
    <w:rsid w:val="00657A42"/>
    <w:rsid w:val="00664160"/>
    <w:rsid w:val="00670A03"/>
    <w:rsid w:val="00672877"/>
    <w:rsid w:val="006802DD"/>
    <w:rsid w:val="00682281"/>
    <w:rsid w:val="006941E3"/>
    <w:rsid w:val="006C3B88"/>
    <w:rsid w:val="006D6288"/>
    <w:rsid w:val="00701030"/>
    <w:rsid w:val="00703A64"/>
    <w:rsid w:val="0072389D"/>
    <w:rsid w:val="007265F8"/>
    <w:rsid w:val="00727C80"/>
    <w:rsid w:val="0073013B"/>
    <w:rsid w:val="00730758"/>
    <w:rsid w:val="007329B4"/>
    <w:rsid w:val="0074567B"/>
    <w:rsid w:val="0076048A"/>
    <w:rsid w:val="00776979"/>
    <w:rsid w:val="007917F2"/>
    <w:rsid w:val="007A3964"/>
    <w:rsid w:val="007A6800"/>
    <w:rsid w:val="007B041E"/>
    <w:rsid w:val="007C7E63"/>
    <w:rsid w:val="007E735A"/>
    <w:rsid w:val="007F2C84"/>
    <w:rsid w:val="00800438"/>
    <w:rsid w:val="00805199"/>
    <w:rsid w:val="00806F8E"/>
    <w:rsid w:val="00824BAF"/>
    <w:rsid w:val="00830261"/>
    <w:rsid w:val="00832CD2"/>
    <w:rsid w:val="00862719"/>
    <w:rsid w:val="00865944"/>
    <w:rsid w:val="00881916"/>
    <w:rsid w:val="00887887"/>
    <w:rsid w:val="0088797B"/>
    <w:rsid w:val="008879F7"/>
    <w:rsid w:val="00897C42"/>
    <w:rsid w:val="008B3F01"/>
    <w:rsid w:val="008B79D4"/>
    <w:rsid w:val="008C063E"/>
    <w:rsid w:val="008C0AAE"/>
    <w:rsid w:val="008C61EC"/>
    <w:rsid w:val="009050F4"/>
    <w:rsid w:val="00913EC2"/>
    <w:rsid w:val="00924DA6"/>
    <w:rsid w:val="00927E7F"/>
    <w:rsid w:val="00937B58"/>
    <w:rsid w:val="00943CA5"/>
    <w:rsid w:val="0095367A"/>
    <w:rsid w:val="00961289"/>
    <w:rsid w:val="0096610E"/>
    <w:rsid w:val="009708BE"/>
    <w:rsid w:val="009732E0"/>
    <w:rsid w:val="009773C2"/>
    <w:rsid w:val="00984F47"/>
    <w:rsid w:val="00985039"/>
    <w:rsid w:val="009C380A"/>
    <w:rsid w:val="009C6D0B"/>
    <w:rsid w:val="009D3E68"/>
    <w:rsid w:val="009D5E25"/>
    <w:rsid w:val="009D6A49"/>
    <w:rsid w:val="00A010DC"/>
    <w:rsid w:val="00A15E66"/>
    <w:rsid w:val="00A22B4B"/>
    <w:rsid w:val="00A2785E"/>
    <w:rsid w:val="00A55320"/>
    <w:rsid w:val="00A729AC"/>
    <w:rsid w:val="00A77E3E"/>
    <w:rsid w:val="00A9054C"/>
    <w:rsid w:val="00A9539B"/>
    <w:rsid w:val="00A95623"/>
    <w:rsid w:val="00AB3180"/>
    <w:rsid w:val="00AD0E9B"/>
    <w:rsid w:val="00AD2637"/>
    <w:rsid w:val="00AD49D4"/>
    <w:rsid w:val="00AD5276"/>
    <w:rsid w:val="00AE0DA5"/>
    <w:rsid w:val="00AE2FA1"/>
    <w:rsid w:val="00AE6A35"/>
    <w:rsid w:val="00AF4268"/>
    <w:rsid w:val="00B0457B"/>
    <w:rsid w:val="00B23931"/>
    <w:rsid w:val="00B33917"/>
    <w:rsid w:val="00B420E8"/>
    <w:rsid w:val="00B4386A"/>
    <w:rsid w:val="00B46AED"/>
    <w:rsid w:val="00B56141"/>
    <w:rsid w:val="00B84FB6"/>
    <w:rsid w:val="00BB69AC"/>
    <w:rsid w:val="00BE493C"/>
    <w:rsid w:val="00BE6FEE"/>
    <w:rsid w:val="00BF0FD8"/>
    <w:rsid w:val="00BF4090"/>
    <w:rsid w:val="00BF7108"/>
    <w:rsid w:val="00C15426"/>
    <w:rsid w:val="00C36DE2"/>
    <w:rsid w:val="00C4479A"/>
    <w:rsid w:val="00C50258"/>
    <w:rsid w:val="00C579D7"/>
    <w:rsid w:val="00C61274"/>
    <w:rsid w:val="00C663E5"/>
    <w:rsid w:val="00C7208C"/>
    <w:rsid w:val="00C85625"/>
    <w:rsid w:val="00C915CA"/>
    <w:rsid w:val="00C9290B"/>
    <w:rsid w:val="00C95698"/>
    <w:rsid w:val="00CA49DF"/>
    <w:rsid w:val="00CA69AB"/>
    <w:rsid w:val="00CC0C41"/>
    <w:rsid w:val="00CC1D37"/>
    <w:rsid w:val="00CC38BB"/>
    <w:rsid w:val="00CE359A"/>
    <w:rsid w:val="00CF1C88"/>
    <w:rsid w:val="00CF2504"/>
    <w:rsid w:val="00D01F1B"/>
    <w:rsid w:val="00D119FE"/>
    <w:rsid w:val="00D375BD"/>
    <w:rsid w:val="00D41D31"/>
    <w:rsid w:val="00D441E5"/>
    <w:rsid w:val="00D45E8B"/>
    <w:rsid w:val="00D50DE8"/>
    <w:rsid w:val="00D55C35"/>
    <w:rsid w:val="00D65D63"/>
    <w:rsid w:val="00D735D3"/>
    <w:rsid w:val="00D80F20"/>
    <w:rsid w:val="00D83288"/>
    <w:rsid w:val="00D84C23"/>
    <w:rsid w:val="00D95277"/>
    <w:rsid w:val="00DA0664"/>
    <w:rsid w:val="00DA34DC"/>
    <w:rsid w:val="00DE1CBA"/>
    <w:rsid w:val="00DF61A4"/>
    <w:rsid w:val="00E0568F"/>
    <w:rsid w:val="00E35898"/>
    <w:rsid w:val="00E601E8"/>
    <w:rsid w:val="00E6038E"/>
    <w:rsid w:val="00E80B53"/>
    <w:rsid w:val="00E82028"/>
    <w:rsid w:val="00E82DF2"/>
    <w:rsid w:val="00E86214"/>
    <w:rsid w:val="00E9230F"/>
    <w:rsid w:val="00E9479A"/>
    <w:rsid w:val="00E95025"/>
    <w:rsid w:val="00E9503E"/>
    <w:rsid w:val="00EA32DD"/>
    <w:rsid w:val="00EB00D0"/>
    <w:rsid w:val="00EE5080"/>
    <w:rsid w:val="00EE6C8D"/>
    <w:rsid w:val="00EF19E7"/>
    <w:rsid w:val="00EF4CB7"/>
    <w:rsid w:val="00F17FF8"/>
    <w:rsid w:val="00F322CC"/>
    <w:rsid w:val="00F367E3"/>
    <w:rsid w:val="00F4309F"/>
    <w:rsid w:val="00F44E1F"/>
    <w:rsid w:val="00F4682F"/>
    <w:rsid w:val="00F551DA"/>
    <w:rsid w:val="00F60FF2"/>
    <w:rsid w:val="00F6142F"/>
    <w:rsid w:val="00F64B2E"/>
    <w:rsid w:val="00F7103D"/>
    <w:rsid w:val="00F90B64"/>
    <w:rsid w:val="00FB2DFB"/>
    <w:rsid w:val="00FB7139"/>
    <w:rsid w:val="00FD4EC2"/>
    <w:rsid w:val="00FD5FB9"/>
    <w:rsid w:val="00FE43ED"/>
    <w:rsid w:val="00FE47D7"/>
    <w:rsid w:val="00FE73E3"/>
    <w:rsid w:val="00FF4F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77452"/>
  <w15:chartTrackingRefBased/>
  <w15:docId w15:val="{1FA8B3E7-C27C-4D98-AF46-7ADF86EB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Zkladntext"/>
    <w:link w:val="Nadpis2Char"/>
    <w:qFormat/>
    <w:rsid w:val="004B47C8"/>
    <w:pPr>
      <w:keepNext/>
      <w:numPr>
        <w:numId w:val="1"/>
      </w:numPr>
      <w:suppressAutoHyphens/>
      <w:spacing w:after="0" w:line="240" w:lineRule="auto"/>
      <w:jc w:val="center"/>
      <w:outlineLvl w:val="1"/>
    </w:pPr>
    <w:rPr>
      <w:rFonts w:ascii="Times New Roman" w:eastAsia="Times New Roman" w:hAnsi="Times New Roman" w:cs="Times New Roman"/>
      <w:b/>
      <w:sz w:val="36"/>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4B47C8"/>
    <w:rPr>
      <w:rFonts w:ascii="Times New Roman" w:eastAsia="Times New Roman" w:hAnsi="Times New Roman" w:cs="Times New Roman"/>
      <w:b/>
      <w:sz w:val="36"/>
      <w:szCs w:val="20"/>
      <w:lang w:eastAsia="ar-SA"/>
    </w:rPr>
  </w:style>
  <w:style w:type="paragraph" w:styleId="Zkladntext">
    <w:name w:val="Body Text"/>
    <w:basedOn w:val="Normln"/>
    <w:link w:val="ZkladntextChar"/>
    <w:uiPriority w:val="99"/>
    <w:semiHidden/>
    <w:unhideWhenUsed/>
    <w:rsid w:val="004B47C8"/>
    <w:pPr>
      <w:spacing w:after="120"/>
    </w:pPr>
  </w:style>
  <w:style w:type="character" w:customStyle="1" w:styleId="ZkladntextChar">
    <w:name w:val="Základní text Char"/>
    <w:basedOn w:val="Standardnpsmoodstavce"/>
    <w:link w:val="Zkladntext"/>
    <w:uiPriority w:val="99"/>
    <w:semiHidden/>
    <w:rsid w:val="004B47C8"/>
  </w:style>
  <w:style w:type="paragraph" w:styleId="Odstavecseseznamem">
    <w:name w:val="List Paragraph"/>
    <w:basedOn w:val="Normln"/>
    <w:uiPriority w:val="34"/>
    <w:qFormat/>
    <w:rsid w:val="004B47C8"/>
    <w:pPr>
      <w:ind w:left="720"/>
      <w:contextualSpacing/>
    </w:pPr>
  </w:style>
  <w:style w:type="character" w:styleId="Hypertextovodkaz">
    <w:name w:val="Hyperlink"/>
    <w:basedOn w:val="Standardnpsmoodstavce"/>
    <w:uiPriority w:val="99"/>
    <w:unhideWhenUsed/>
    <w:rsid w:val="00CC1D37"/>
    <w:rPr>
      <w:color w:val="0563C1" w:themeColor="hyperlink"/>
      <w:u w:val="single"/>
    </w:rPr>
  </w:style>
  <w:style w:type="character" w:customStyle="1" w:styleId="Nevyeenzmnka1">
    <w:name w:val="Nevyřešená zmínka1"/>
    <w:basedOn w:val="Standardnpsmoodstavce"/>
    <w:uiPriority w:val="99"/>
    <w:semiHidden/>
    <w:unhideWhenUsed/>
    <w:rsid w:val="00CC1D37"/>
    <w:rPr>
      <w:color w:val="605E5C"/>
      <w:shd w:val="clear" w:color="auto" w:fill="E1DFDD"/>
    </w:rPr>
  </w:style>
  <w:style w:type="character" w:styleId="Odkaznakoment">
    <w:name w:val="annotation reference"/>
    <w:basedOn w:val="Standardnpsmoodstavce"/>
    <w:uiPriority w:val="99"/>
    <w:semiHidden/>
    <w:unhideWhenUsed/>
    <w:rsid w:val="00463DF7"/>
    <w:rPr>
      <w:sz w:val="16"/>
      <w:szCs w:val="16"/>
    </w:rPr>
  </w:style>
  <w:style w:type="paragraph" w:styleId="Textkomente">
    <w:name w:val="annotation text"/>
    <w:basedOn w:val="Normln"/>
    <w:link w:val="TextkomenteChar"/>
    <w:uiPriority w:val="99"/>
    <w:unhideWhenUsed/>
    <w:rsid w:val="00463DF7"/>
    <w:pPr>
      <w:spacing w:line="240" w:lineRule="auto"/>
    </w:pPr>
    <w:rPr>
      <w:sz w:val="20"/>
      <w:szCs w:val="20"/>
    </w:rPr>
  </w:style>
  <w:style w:type="character" w:customStyle="1" w:styleId="TextkomenteChar">
    <w:name w:val="Text komentáře Char"/>
    <w:basedOn w:val="Standardnpsmoodstavce"/>
    <w:link w:val="Textkomente"/>
    <w:uiPriority w:val="99"/>
    <w:rsid w:val="00463DF7"/>
    <w:rPr>
      <w:sz w:val="20"/>
      <w:szCs w:val="20"/>
    </w:rPr>
  </w:style>
  <w:style w:type="paragraph" w:styleId="Pedmtkomente">
    <w:name w:val="annotation subject"/>
    <w:basedOn w:val="Textkomente"/>
    <w:next w:val="Textkomente"/>
    <w:link w:val="PedmtkomenteChar"/>
    <w:uiPriority w:val="99"/>
    <w:semiHidden/>
    <w:unhideWhenUsed/>
    <w:rsid w:val="00463DF7"/>
    <w:rPr>
      <w:b/>
      <w:bCs/>
    </w:rPr>
  </w:style>
  <w:style w:type="character" w:customStyle="1" w:styleId="PedmtkomenteChar">
    <w:name w:val="Předmět komentáře Char"/>
    <w:basedOn w:val="TextkomenteChar"/>
    <w:link w:val="Pedmtkomente"/>
    <w:uiPriority w:val="99"/>
    <w:semiHidden/>
    <w:rsid w:val="00463DF7"/>
    <w:rPr>
      <w:b/>
      <w:bCs/>
      <w:sz w:val="20"/>
      <w:szCs w:val="20"/>
    </w:rPr>
  </w:style>
  <w:style w:type="paragraph" w:styleId="Textbubliny">
    <w:name w:val="Balloon Text"/>
    <w:basedOn w:val="Normln"/>
    <w:link w:val="TextbublinyChar"/>
    <w:uiPriority w:val="99"/>
    <w:semiHidden/>
    <w:unhideWhenUsed/>
    <w:rsid w:val="00463D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3DF7"/>
    <w:rPr>
      <w:rFonts w:ascii="Segoe UI" w:hAnsi="Segoe UI" w:cs="Segoe UI"/>
      <w:sz w:val="18"/>
      <w:szCs w:val="18"/>
    </w:rPr>
  </w:style>
  <w:style w:type="paragraph" w:styleId="Textvbloku">
    <w:name w:val="Block Text"/>
    <w:basedOn w:val="Normln"/>
    <w:rsid w:val="00EF19E7"/>
    <w:pPr>
      <w:spacing w:after="0" w:line="240" w:lineRule="auto"/>
      <w:ind w:right="-92"/>
      <w:jc w:val="both"/>
    </w:pPr>
    <w:rPr>
      <w:rFonts w:ascii="Times New Roman" w:eastAsia="Times New Roman" w:hAnsi="Times New Roman" w:cs="Times New Roman"/>
      <w:sz w:val="24"/>
      <w:szCs w:val="20"/>
      <w:lang w:eastAsia="cs-CZ"/>
    </w:rPr>
  </w:style>
  <w:style w:type="paragraph" w:styleId="Revize">
    <w:name w:val="Revision"/>
    <w:hidden/>
    <w:uiPriority w:val="99"/>
    <w:semiHidden/>
    <w:rsid w:val="00670A03"/>
    <w:pPr>
      <w:spacing w:after="0" w:line="240" w:lineRule="auto"/>
    </w:pPr>
  </w:style>
  <w:style w:type="character" w:customStyle="1" w:styleId="Nevyeenzmnka2">
    <w:name w:val="Nevyřešená zmínka2"/>
    <w:basedOn w:val="Standardnpsmoodstavce"/>
    <w:uiPriority w:val="99"/>
    <w:semiHidden/>
    <w:unhideWhenUsed/>
    <w:rsid w:val="00824BAF"/>
    <w:rPr>
      <w:color w:val="605E5C"/>
      <w:shd w:val="clear" w:color="auto" w:fill="E1DFDD"/>
    </w:rPr>
  </w:style>
  <w:style w:type="paragraph" w:styleId="Zhlav">
    <w:name w:val="header"/>
    <w:basedOn w:val="Normln"/>
    <w:link w:val="ZhlavChar"/>
    <w:uiPriority w:val="99"/>
    <w:unhideWhenUsed/>
    <w:rsid w:val="00FB71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7139"/>
  </w:style>
  <w:style w:type="paragraph" w:styleId="Zpat">
    <w:name w:val="footer"/>
    <w:basedOn w:val="Normln"/>
    <w:link w:val="ZpatChar"/>
    <w:uiPriority w:val="99"/>
    <w:unhideWhenUsed/>
    <w:rsid w:val="00FB7139"/>
    <w:pPr>
      <w:tabs>
        <w:tab w:val="center" w:pos="4536"/>
        <w:tab w:val="right" w:pos="9072"/>
      </w:tabs>
      <w:spacing w:after="0" w:line="240" w:lineRule="auto"/>
    </w:pPr>
  </w:style>
  <w:style w:type="character" w:customStyle="1" w:styleId="ZpatChar">
    <w:name w:val="Zápatí Char"/>
    <w:basedOn w:val="Standardnpsmoodstavce"/>
    <w:link w:val="Zpat"/>
    <w:uiPriority w:val="99"/>
    <w:rsid w:val="00FB7139"/>
  </w:style>
  <w:style w:type="character" w:customStyle="1" w:styleId="Nevyeenzmnka3">
    <w:name w:val="Nevyřešená zmínka3"/>
    <w:basedOn w:val="Standardnpsmoodstavce"/>
    <w:uiPriority w:val="99"/>
    <w:semiHidden/>
    <w:unhideWhenUsed/>
    <w:rsid w:val="00E9479A"/>
    <w:rPr>
      <w:color w:val="605E5C"/>
      <w:shd w:val="clear" w:color="auto" w:fill="E1DFDD"/>
    </w:rPr>
  </w:style>
  <w:style w:type="character" w:styleId="Sledovanodkaz">
    <w:name w:val="FollowedHyperlink"/>
    <w:basedOn w:val="Standardnpsmoodstavce"/>
    <w:uiPriority w:val="99"/>
    <w:semiHidden/>
    <w:unhideWhenUsed/>
    <w:rsid w:val="00AD2637"/>
    <w:rPr>
      <w:color w:val="954F72" w:themeColor="followedHyperlink"/>
      <w:u w:val="single"/>
    </w:rPr>
  </w:style>
  <w:style w:type="character" w:customStyle="1" w:styleId="WW8Num1z3">
    <w:name w:val="WW8Num1z3"/>
    <w:rsid w:val="00865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879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apovsky@muuo.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16B14-25A6-4DC1-8A53-5DF4411E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18</Pages>
  <Words>7321</Words>
  <Characters>43198</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Sísová</dc:creator>
  <cp:keywords/>
  <dc:description/>
  <cp:lastModifiedBy>Vrbka Boris</cp:lastModifiedBy>
  <cp:revision>7</cp:revision>
  <dcterms:created xsi:type="dcterms:W3CDTF">2025-11-04T09:12:00Z</dcterms:created>
  <dcterms:modified xsi:type="dcterms:W3CDTF">2025-11-13T11:09:00Z</dcterms:modified>
</cp:coreProperties>
</file>